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EE" w:rsidRPr="00AA6706" w:rsidRDefault="00FD04EE" w:rsidP="001211C6">
      <w:pPr>
        <w:pStyle w:val="Heading3"/>
        <w:spacing w:before="0" w:beforeAutospacing="0" w:after="0" w:afterAutospacing="0" w:line="0" w:lineRule="atLeast"/>
        <w:jc w:val="center"/>
        <w:rPr>
          <w:sz w:val="22"/>
          <w:szCs w:val="22"/>
          <w:lang w:val="uk-UA"/>
        </w:rPr>
      </w:pPr>
      <w:r w:rsidRPr="00AA6706">
        <w:rPr>
          <w:sz w:val="22"/>
          <w:szCs w:val="22"/>
          <w:lang w:val="uk-UA"/>
        </w:rPr>
        <w:t xml:space="preserve">Алгоритм складання </w:t>
      </w:r>
    </w:p>
    <w:p w:rsidR="00FD04EE" w:rsidRDefault="0072261D" w:rsidP="001211C6">
      <w:pPr>
        <w:pStyle w:val="Heading3"/>
        <w:spacing w:before="0" w:beforeAutospacing="0" w:after="0" w:afterAutospacing="0" w:line="0" w:lineRule="atLeast"/>
        <w:jc w:val="center"/>
        <w:rPr>
          <w:sz w:val="22"/>
          <w:szCs w:val="22"/>
          <w:lang w:val="uk-UA"/>
        </w:rPr>
      </w:pPr>
      <w:r w:rsidRPr="00AA6706">
        <w:rPr>
          <w:sz w:val="22"/>
          <w:szCs w:val="22"/>
          <w:lang w:val="uk-UA"/>
        </w:rPr>
        <w:t>Розрахун</w:t>
      </w:r>
      <w:r w:rsidR="00FD04EE" w:rsidRPr="00AA6706">
        <w:rPr>
          <w:sz w:val="22"/>
          <w:szCs w:val="22"/>
          <w:lang w:val="uk-UA"/>
        </w:rPr>
        <w:t>к</w:t>
      </w:r>
      <w:r w:rsidRPr="00AA6706">
        <w:rPr>
          <w:sz w:val="22"/>
          <w:szCs w:val="22"/>
          <w:lang w:val="uk-UA"/>
        </w:rPr>
        <w:t>у</w:t>
      </w:r>
      <w:r w:rsidR="00FD04EE" w:rsidRPr="00AA6706">
        <w:rPr>
          <w:sz w:val="22"/>
          <w:szCs w:val="22"/>
          <w:lang w:val="uk-UA"/>
        </w:rPr>
        <w:t xml:space="preserve"> за розміщення відходів у спеціально відведених для цього місцях чи на об'єктах </w:t>
      </w:r>
      <w:bookmarkStart w:id="0" w:name="_GoBack"/>
      <w:bookmarkEnd w:id="0"/>
      <w:r w:rsidR="00FD04EE" w:rsidRPr="00AA6706">
        <w:rPr>
          <w:sz w:val="22"/>
          <w:szCs w:val="22"/>
          <w:lang w:val="uk-UA"/>
        </w:rPr>
        <w:t>(Дод</w:t>
      </w:r>
      <w:r w:rsidR="00AA6706">
        <w:rPr>
          <w:sz w:val="22"/>
          <w:szCs w:val="22"/>
          <w:lang w:val="uk-UA"/>
        </w:rPr>
        <w:t>аток</w:t>
      </w:r>
      <w:r w:rsidR="00FD04EE" w:rsidRPr="00AA6706">
        <w:rPr>
          <w:sz w:val="22"/>
          <w:szCs w:val="22"/>
          <w:lang w:val="uk-UA"/>
        </w:rPr>
        <w:t xml:space="preserve"> 3 до Декларації)</w:t>
      </w:r>
    </w:p>
    <w:p w:rsidR="00AA6706" w:rsidRPr="00AA6706" w:rsidRDefault="00AA6706" w:rsidP="001211C6">
      <w:pPr>
        <w:pStyle w:val="Heading3"/>
        <w:spacing w:before="0" w:beforeAutospacing="0" w:after="0" w:afterAutospacing="0" w:line="0" w:lineRule="atLeast"/>
        <w:jc w:val="center"/>
        <w:rPr>
          <w:sz w:val="22"/>
          <w:szCs w:val="22"/>
          <w:lang w:val="uk-UA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802"/>
        <w:gridCol w:w="936"/>
        <w:gridCol w:w="5607"/>
      </w:tblGrid>
      <w:tr w:rsidR="00FD04EE" w:rsidRPr="00AA6706" w:rsidTr="00AA6706">
        <w:tc>
          <w:tcPr>
            <w:tcW w:w="1477" w:type="pct"/>
            <w:vAlign w:val="center"/>
          </w:tcPr>
          <w:p w:rsidR="00FD04EE" w:rsidRPr="00AA6706" w:rsidRDefault="00FD04EE" w:rsidP="00AA670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b/>
                <w:bCs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493" w:type="pct"/>
            <w:vAlign w:val="center"/>
          </w:tcPr>
          <w:p w:rsidR="00FD04EE" w:rsidRPr="00AA6706" w:rsidRDefault="00FD04EE" w:rsidP="00AA670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955" w:type="pct"/>
            <w:vAlign w:val="center"/>
          </w:tcPr>
          <w:p w:rsidR="00FD04EE" w:rsidRPr="00AA6706" w:rsidRDefault="00FD04EE" w:rsidP="00AA670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b/>
                <w:bCs/>
                <w:sz w:val="20"/>
                <w:szCs w:val="20"/>
                <w:lang w:val="uk-UA"/>
              </w:rPr>
              <w:t>Пояснення щодо заповнення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Порядковий № Податкової декларації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 xml:space="preserve">У рядку 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>"Порядковий № Податкової декларації"</w:t>
            </w:r>
            <w:r w:rsidRPr="00AA6706">
              <w:rPr>
                <w:sz w:val="20"/>
                <w:szCs w:val="20"/>
                <w:lang w:val="uk-UA"/>
              </w:rPr>
              <w:t xml:space="preserve"> зазначають номер декларації, до якої подається цей розрахунок  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Розрахунок №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 xml:space="preserve">У рядку 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>"Розрахунок №"</w:t>
            </w:r>
            <w:r w:rsidRPr="00AA6706">
              <w:rPr>
                <w:sz w:val="20"/>
                <w:szCs w:val="20"/>
                <w:lang w:val="uk-UA"/>
              </w:rPr>
              <w:t xml:space="preserve"> арабськими цифрами зазначають порядковий номер розрахунка, починаючи з 1, послідовно в порядку зростання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звітний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Ставиться позначка "Х" - якщо дод</w:t>
            </w:r>
            <w:r w:rsidR="001211C6" w:rsidRPr="00AA6706">
              <w:rPr>
                <w:sz w:val="20"/>
                <w:szCs w:val="20"/>
                <w:lang w:val="uk-UA"/>
              </w:rPr>
              <w:t>.</w:t>
            </w:r>
            <w:r w:rsidRPr="00AA6706">
              <w:rPr>
                <w:sz w:val="20"/>
                <w:szCs w:val="20"/>
                <w:lang w:val="uk-UA"/>
              </w:rPr>
              <w:t xml:space="preserve"> 3 складено до звітної декларації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звітний новий 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Ставиться позначка "Х" - якщо в поданій раніше декларації було допущено помилку, яка виправляється шляхом подання нової декларації та дод</w:t>
            </w:r>
            <w:r w:rsidR="001211C6" w:rsidRPr="00AA6706">
              <w:rPr>
                <w:sz w:val="20"/>
                <w:szCs w:val="20"/>
                <w:lang w:val="uk-UA"/>
              </w:rPr>
              <w:t>.</w:t>
            </w:r>
            <w:r w:rsidRPr="00AA6706">
              <w:rPr>
                <w:sz w:val="20"/>
                <w:szCs w:val="20"/>
                <w:lang w:val="uk-UA"/>
              </w:rPr>
              <w:t xml:space="preserve"> 3 до настання граничного терміну його подання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уточнюючий 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Ставиться позначка "Х" - якщо виправляються помилки в поданій раніше декларації та дод</w:t>
            </w:r>
            <w:r w:rsidR="001211C6" w:rsidRPr="00AA6706">
              <w:rPr>
                <w:sz w:val="20"/>
                <w:szCs w:val="20"/>
                <w:lang w:val="uk-UA"/>
              </w:rPr>
              <w:t>.</w:t>
            </w:r>
            <w:r w:rsidRPr="00AA6706">
              <w:rPr>
                <w:sz w:val="20"/>
                <w:szCs w:val="20"/>
                <w:lang w:val="uk-UA"/>
              </w:rPr>
              <w:t xml:space="preserve"> 3 після настання граничного терміну їх подання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податковий період: 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1 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 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Звітний (податковий) період 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 1.1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У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 xml:space="preserve"> рядку 1.1</w:t>
            </w:r>
            <w:r w:rsidRPr="00AA6706">
              <w:rPr>
                <w:sz w:val="20"/>
                <w:szCs w:val="20"/>
                <w:lang w:val="uk-UA"/>
              </w:rPr>
              <w:t xml:space="preserve"> зазначається податковий період  - квартал (I, II, III, IV) і рік, за який подається декларація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Звітний (податковий) період, що уточнюється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1.2 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 xml:space="preserve">У 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>рядку 1.2</w:t>
            </w:r>
            <w:r w:rsidRPr="00AA6706">
              <w:rPr>
                <w:sz w:val="20"/>
                <w:szCs w:val="20"/>
                <w:lang w:val="uk-UA"/>
              </w:rPr>
              <w:t xml:space="preserve"> вказується період (квартал (I, II, III, IV) і рік), що уточнюється</w:t>
            </w:r>
          </w:p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b/>
                <w:bCs/>
                <w:sz w:val="20"/>
                <w:szCs w:val="20"/>
                <w:lang w:val="uk-UA"/>
              </w:rPr>
              <w:t xml:space="preserve">У разі подання уточнюючої декларації та додатка 3 </w:t>
            </w:r>
            <w:r w:rsidRPr="00AA6706">
              <w:rPr>
                <w:sz w:val="20"/>
                <w:szCs w:val="20"/>
                <w:lang w:val="uk-UA"/>
              </w:rPr>
              <w:t>до неї звітний (податковий) період (рядок 1.1) і податковий період, що уточнюється (рядок 1.2), заповнюються однаковими значеннями, що відповідають податковому періоду, який уточнюється: квартал - I, II, III, IV та рік. </w:t>
            </w:r>
          </w:p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b/>
                <w:bCs/>
                <w:sz w:val="20"/>
                <w:szCs w:val="20"/>
                <w:lang w:val="uk-UA"/>
              </w:rPr>
              <w:t>У разі уточнення показників</w:t>
            </w:r>
            <w:r w:rsidRPr="00AA6706">
              <w:rPr>
                <w:sz w:val="20"/>
                <w:szCs w:val="20"/>
                <w:lang w:val="uk-UA"/>
              </w:rPr>
              <w:t xml:space="preserve"> раніше поданої декларації 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>в складі звітної декларації</w:t>
            </w:r>
            <w:r w:rsidRPr="00AA6706">
              <w:rPr>
                <w:sz w:val="20"/>
                <w:szCs w:val="20"/>
                <w:lang w:val="uk-UA"/>
              </w:rPr>
              <w:t xml:space="preserve"> в рядку 1.1 вказується звітний (податковий) період, а в рядку 1.2 - минулий період, що уточнюється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податковий номер платника податків або серія та номер паспорта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 2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Для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 xml:space="preserve"> юридичних осіб</w:t>
            </w:r>
            <w:r w:rsidRPr="00AA6706">
              <w:rPr>
                <w:sz w:val="20"/>
                <w:szCs w:val="20"/>
                <w:lang w:val="uk-UA"/>
              </w:rPr>
              <w:t xml:space="preserve"> зазначається присвоєний код ЄДРПОУ, який відповідно до пп. 1 п. 2.2 Порядку обліку платників податків і зборів є податковим номером платників податків, або реєстраційний (обліковий) номер платника податків, який присвоює контролюючий орган.</w:t>
            </w:r>
          </w:p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 xml:space="preserve">Для 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 xml:space="preserve">фізичних осіб </w:t>
            </w:r>
            <w:r w:rsidRPr="00AA6706">
              <w:rPr>
                <w:sz w:val="20"/>
                <w:szCs w:val="20"/>
                <w:lang w:val="uk-UA"/>
              </w:rPr>
              <w:t>зазначається номер облікової картки платника податків або серія та номер паспорта осіб, які мають відмітку в паспорті про право здійснювати будь-які платежі за серією та номером паспорта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 xml:space="preserve">код органу місцевого самоврядування за КОАТУУ: 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3 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за місцем обліку платника 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3.1 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 xml:space="preserve">У 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>рядку 3.1</w:t>
            </w:r>
            <w:r w:rsidRPr="00AA6706">
              <w:rPr>
                <w:sz w:val="20"/>
                <w:szCs w:val="20"/>
                <w:lang w:val="uk-UA"/>
              </w:rPr>
              <w:t xml:space="preserve"> вказується код органу місцевого самоврядування за КОАТУУ за місцезнаходженням контролюючого органу, у якому платник перебуває на обліку як платник екологічного податку</w:t>
            </w:r>
          </w:p>
        </w:tc>
      </w:tr>
      <w:tr w:rsidR="00FD04EE" w:rsidRPr="00AA6706" w:rsidTr="00AA6706"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за місцем розташування джерела забруднення </w:t>
            </w:r>
          </w:p>
        </w:tc>
        <w:tc>
          <w:tcPr>
            <w:tcW w:w="493" w:type="pct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3.2 </w:t>
            </w:r>
          </w:p>
        </w:tc>
        <w:tc>
          <w:tcPr>
            <w:tcW w:w="0" w:type="auto"/>
          </w:tcPr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 xml:space="preserve">У </w:t>
            </w:r>
            <w:r w:rsidRPr="00AA6706">
              <w:rPr>
                <w:b/>
                <w:bCs/>
                <w:sz w:val="20"/>
                <w:szCs w:val="20"/>
                <w:lang w:val="uk-UA"/>
              </w:rPr>
              <w:t>рядку 3.2</w:t>
            </w:r>
            <w:r w:rsidRPr="00AA6706">
              <w:rPr>
                <w:sz w:val="20"/>
                <w:szCs w:val="20"/>
                <w:lang w:val="uk-UA"/>
              </w:rPr>
              <w:t xml:space="preserve"> вказується код органу місцевого самоврядування за КОАТУУ за місцем розміщення відходів у спеціально відведених для цього місцях чи на об'єктах.</w:t>
            </w:r>
          </w:p>
          <w:p w:rsidR="00FD04EE" w:rsidRPr="00AA6706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AA6706">
              <w:rPr>
                <w:sz w:val="20"/>
                <w:szCs w:val="20"/>
                <w:lang w:val="uk-UA"/>
              </w:rPr>
              <w:t>Для кожного місця чи об'єкта для розміщення відходів складають окремий розрахунок (додаток)</w:t>
            </w:r>
          </w:p>
        </w:tc>
      </w:tr>
    </w:tbl>
    <w:p w:rsidR="00AA6706" w:rsidRDefault="00FD04EE" w:rsidP="001211C6">
      <w:pPr>
        <w:spacing w:line="0" w:lineRule="atLeast"/>
        <w:jc w:val="center"/>
        <w:rPr>
          <w:b/>
          <w:sz w:val="22"/>
          <w:szCs w:val="22"/>
          <w:lang w:val="uk-UA"/>
        </w:rPr>
      </w:pPr>
      <w:r w:rsidRPr="00AA6706">
        <w:rPr>
          <w:sz w:val="22"/>
          <w:szCs w:val="22"/>
          <w:lang w:val="uk-UA"/>
        </w:rPr>
        <w:br w:type="textWrapping" w:clear="all"/>
      </w:r>
    </w:p>
    <w:p w:rsidR="00AA6706" w:rsidRDefault="00AA6706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:rsidR="00FD04EE" w:rsidRPr="00AA6706" w:rsidRDefault="00FD04EE" w:rsidP="001211C6">
      <w:pPr>
        <w:spacing w:line="0" w:lineRule="atLeast"/>
        <w:jc w:val="center"/>
        <w:rPr>
          <w:b/>
          <w:sz w:val="22"/>
          <w:szCs w:val="22"/>
          <w:lang w:val="uk-UA"/>
        </w:rPr>
      </w:pPr>
      <w:r w:rsidRPr="00AA6706">
        <w:rPr>
          <w:b/>
          <w:sz w:val="22"/>
          <w:szCs w:val="22"/>
          <w:lang w:val="uk-UA"/>
        </w:rPr>
        <w:lastRenderedPageBreak/>
        <w:t>Таблична частина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803"/>
        <w:gridCol w:w="935"/>
        <w:gridCol w:w="5607"/>
      </w:tblGrid>
      <w:tr w:rsidR="00FD04EE" w:rsidRPr="00621F92" w:rsidTr="00AA6706"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 Найменування показника</w:t>
            </w:r>
          </w:p>
        </w:tc>
        <w:tc>
          <w:tcPr>
            <w:tcW w:w="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Пояснення щодо заповнення </w:t>
            </w:r>
          </w:p>
        </w:tc>
      </w:tr>
      <w:tr w:rsidR="00FD04EE" w:rsidRPr="00621F92" w:rsidTr="00AA6706"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податкове зобов'язання за звітний (податковий) період (р. 4.1 + р. 4.2 +...)</w:t>
            </w:r>
          </w:p>
        </w:tc>
        <w:tc>
          <w:tcPr>
            <w:tcW w:w="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 4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рядку</w:t>
            </w:r>
            <w:r w:rsidRPr="00621F92">
              <w:rPr>
                <w:sz w:val="20"/>
                <w:szCs w:val="20"/>
                <w:lang w:val="uk-UA"/>
              </w:rPr>
              <w:t xml:space="preserve"> 4 вказується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 xml:space="preserve">загальна сума </w:t>
            </w:r>
            <w:r w:rsidRPr="00621F92">
              <w:rPr>
                <w:sz w:val="20"/>
                <w:szCs w:val="20"/>
                <w:lang w:val="uk-UA"/>
              </w:rPr>
              <w:t>податкового зобов'язання з екоподатку по місцю чи об'єкту для розміщення відходів. 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Показник визначають за формулою: </w:t>
            </w:r>
            <w:r w:rsidRPr="00621F92">
              <w:rPr>
                <w:sz w:val="20"/>
                <w:szCs w:val="20"/>
                <w:lang w:val="uk-UA"/>
              </w:rPr>
              <w:br/>
              <w:t xml:space="preserve">р. 4.1 + р. 4.2 + ... + р. 4.n 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рядках 4.1, 4.2, .., 4.n поля 4</w:t>
            </w:r>
            <w:r w:rsidRPr="00621F92">
              <w:rPr>
                <w:sz w:val="20"/>
                <w:szCs w:val="20"/>
                <w:lang w:val="uk-UA"/>
              </w:rPr>
              <w:t xml:space="preserve">  вказують податкове зобов'язання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щодо кожного окремого відходу</w:t>
            </w:r>
            <w:r w:rsidRPr="00621F92">
              <w:rPr>
                <w:sz w:val="20"/>
                <w:szCs w:val="20"/>
                <w:lang w:val="uk-UA"/>
              </w:rPr>
              <w:t>, що розміщується в спеціально відведених для цього місцях чи на об'єктах. За потреби кількість таких рядків може бути збільшено. 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У разі подання уточнюючого розрахунка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 xml:space="preserve"> в рядках 4, 4.1, 4.2, .., 4.n вказують правильні дані</w:t>
            </w:r>
            <w:r w:rsidRPr="00621F92">
              <w:rPr>
                <w:sz w:val="20"/>
                <w:szCs w:val="20"/>
                <w:lang w:val="uk-UA"/>
              </w:rPr>
              <w:t xml:space="preserve"> щодо розміру нарахованого податкового зобов'язання з екоподатку за період, що уточнюється</w:t>
            </w:r>
          </w:p>
        </w:tc>
      </w:tr>
      <w:tr w:rsidR="00FD04EE" w:rsidRPr="00621F92" w:rsidTr="00AA6706">
        <w:tc>
          <w:tcPr>
            <w:tcW w:w="1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30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графі 2 рядка 4.1 </w:t>
            </w:r>
            <w:r w:rsidRPr="00621F92">
              <w:rPr>
                <w:sz w:val="20"/>
                <w:szCs w:val="20"/>
                <w:lang w:val="uk-UA"/>
              </w:rPr>
              <w:t>зазначається код відходів, рівень небезпечності та клас небезпеки відходів відповідно до дод</w:t>
            </w:r>
            <w:r w:rsidR="001211C6" w:rsidRPr="00621F92">
              <w:rPr>
                <w:sz w:val="20"/>
                <w:szCs w:val="20"/>
                <w:lang w:val="uk-UA"/>
              </w:rPr>
              <w:t>.</w:t>
            </w:r>
            <w:r w:rsidRPr="00621F92">
              <w:rPr>
                <w:sz w:val="20"/>
                <w:szCs w:val="20"/>
                <w:lang w:val="uk-UA"/>
              </w:rPr>
              <w:t xml:space="preserve"> 9 Декларації.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графі 3 рядка 4.1 </w:t>
            </w:r>
            <w:r w:rsidRPr="00621F92">
              <w:rPr>
                <w:sz w:val="20"/>
                <w:szCs w:val="20"/>
                <w:lang w:val="uk-UA"/>
              </w:rPr>
              <w:t xml:space="preserve"> зазначається фактичний обсяг розміщення відходів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 xml:space="preserve"> у тоннах</w:t>
            </w:r>
            <w:r w:rsidRPr="00621F92">
              <w:rPr>
                <w:sz w:val="20"/>
                <w:szCs w:val="20"/>
                <w:lang w:val="uk-UA"/>
              </w:rPr>
              <w:t xml:space="preserve"> (заокруглення значення цього показника здійснюється до трьох десяткових знаків за загальновстановленими правилами). Для обладнання й приладів, що містять ртуть, елементи з іонізуючим випромінюванням, люмінесцентних ламп показник зазначають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в одиницях</w:t>
            </w:r>
            <w:r w:rsidRPr="00621F92">
              <w:rPr>
                <w:sz w:val="20"/>
                <w:szCs w:val="20"/>
                <w:lang w:val="uk-UA"/>
              </w:rPr>
              <w:t xml:space="preserve">. 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графі  3</w:t>
            </w:r>
            <w:r w:rsidRPr="00621F92">
              <w:rPr>
                <w:sz w:val="20"/>
                <w:szCs w:val="20"/>
                <w:lang w:val="uk-UA"/>
              </w:rPr>
              <w:t xml:space="preserve"> дод</w:t>
            </w:r>
            <w:r w:rsidR="001211C6" w:rsidRPr="00621F92">
              <w:rPr>
                <w:sz w:val="20"/>
                <w:szCs w:val="20"/>
                <w:lang w:val="uk-UA"/>
              </w:rPr>
              <w:t>.</w:t>
            </w:r>
            <w:r w:rsidRPr="00621F92">
              <w:rPr>
                <w:sz w:val="20"/>
                <w:szCs w:val="20"/>
                <w:lang w:val="uk-UA"/>
              </w:rPr>
              <w:t>3 до декларації за звітний квартал поточного року не потрібно зазначати обсяги відходів, що були відображені в податковій декларації за попередній звітний квартал, але не передані на видалення й утилізацію спеціалізованому підприємству (немає договору на видалення та утилізацію відходів) (роз'яснення з розділу 120.04 модуля БАЗА ПОДАТКОВИХ ЗНАНЬ).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У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 xml:space="preserve"> графі 4 рядка 4.1</w:t>
            </w:r>
            <w:r w:rsidRPr="00621F92">
              <w:rPr>
                <w:sz w:val="20"/>
                <w:szCs w:val="20"/>
                <w:lang w:val="uk-UA"/>
              </w:rPr>
              <w:t xml:space="preserve"> вказується ставка податку, визначена ст. 246 ПКУ.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графі 5 рядка 4.1</w:t>
            </w:r>
            <w:r w:rsidRPr="00621F92">
              <w:rPr>
                <w:sz w:val="20"/>
                <w:szCs w:val="20"/>
                <w:lang w:val="uk-UA"/>
              </w:rPr>
              <w:t xml:space="preserve"> зазначаються коефіцієнти до ставок податку, наведені в п. 246.5 ПКУ, які встановлюються залежно від місця (зони) розміщення відходів у навколишньому природному середовищі, а саме: 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• 3</w:t>
            </w:r>
            <w:r w:rsidRPr="00621F92">
              <w:rPr>
                <w:sz w:val="20"/>
                <w:szCs w:val="20"/>
                <w:lang w:val="uk-UA"/>
              </w:rPr>
              <w:t xml:space="preserve"> - у разі розміщення відходів у межах населеного пункту або на відстані менш як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21F92">
                <w:rPr>
                  <w:sz w:val="20"/>
                  <w:szCs w:val="20"/>
                  <w:lang w:val="uk-UA"/>
                </w:rPr>
                <w:t>3 км</w:t>
              </w:r>
            </w:smartTag>
            <w:r w:rsidRPr="00621F92">
              <w:rPr>
                <w:sz w:val="20"/>
                <w:szCs w:val="20"/>
                <w:lang w:val="uk-UA"/>
              </w:rPr>
              <w:t xml:space="preserve"> від таких меж; 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• 1</w:t>
            </w:r>
            <w:r w:rsidRPr="00621F92">
              <w:rPr>
                <w:sz w:val="20"/>
                <w:szCs w:val="20"/>
                <w:lang w:val="uk-UA"/>
              </w:rPr>
              <w:t xml:space="preserve"> - у разі розміщення відходів на відстані від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21F92">
                <w:rPr>
                  <w:sz w:val="20"/>
                  <w:szCs w:val="20"/>
                  <w:lang w:val="uk-UA"/>
                </w:rPr>
                <w:t>3 км</w:t>
              </w:r>
            </w:smartTag>
            <w:r w:rsidRPr="00621F92">
              <w:rPr>
                <w:sz w:val="20"/>
                <w:szCs w:val="20"/>
                <w:lang w:val="uk-UA"/>
              </w:rPr>
              <w:t xml:space="preserve"> і більше від меж населеного пункту.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графі 6 рядка 4.1</w:t>
            </w:r>
            <w:r w:rsidRPr="00621F92">
              <w:rPr>
                <w:sz w:val="20"/>
                <w:szCs w:val="20"/>
                <w:lang w:val="uk-UA"/>
              </w:rPr>
              <w:t xml:space="preserve"> відповідно до п. 246.4 ПКУ вказується коефіцієнт 3 в разі розміщення відходів на звалищах, які не забезпечують повного виключення забруднення атмосферного повітря або водних об'єктів. 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графі 7 рядка 4.1</w:t>
            </w:r>
            <w:r w:rsidRPr="00621F92">
              <w:rPr>
                <w:sz w:val="20"/>
                <w:szCs w:val="20"/>
                <w:lang w:val="uk-UA"/>
              </w:rPr>
              <w:t xml:space="preserve"> вказується розрахована сума податкового зобов'язання в гривнях з копійками.</w:t>
            </w:r>
            <w:r w:rsidRPr="00621F92">
              <w:rPr>
                <w:sz w:val="20"/>
                <w:szCs w:val="20"/>
                <w:lang w:val="uk-UA"/>
              </w:rPr>
              <w:br/>
              <w:t>Показник розраховують як добуток показників граф 3, 4, 5 та 6 за відповідними рядками</w:t>
            </w:r>
          </w:p>
        </w:tc>
      </w:tr>
      <w:tr w:rsidR="00FD04EE" w:rsidRPr="00621F92" w:rsidTr="00AA6706"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 4.2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Кількість рядків для розрахунку</w:t>
            </w:r>
            <w:r w:rsidRPr="00621F92">
              <w:rPr>
                <w:sz w:val="20"/>
                <w:szCs w:val="20"/>
                <w:lang w:val="uk-UA"/>
              </w:rPr>
              <w:t xml:space="preserve"> податкового зобов'язання з екоподатку за розміщення відходів у спеціально відведених місцях чи об'єктах  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залежить від кількості</w:t>
            </w:r>
            <w:r w:rsidRPr="00621F92">
              <w:rPr>
                <w:sz w:val="20"/>
                <w:szCs w:val="20"/>
                <w:lang w:val="uk-UA"/>
              </w:rPr>
              <w:t xml:space="preserve"> таких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відходів</w:t>
            </w:r>
            <w:r w:rsidRPr="00621F92">
              <w:rPr>
                <w:sz w:val="20"/>
                <w:szCs w:val="20"/>
                <w:lang w:val="uk-UA"/>
              </w:rPr>
              <w:t>.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Сума податкового зобов'язання з екоподатку щодо інших видів відходів розраховується аналогічно до р. 4.1</w:t>
            </w:r>
          </w:p>
        </w:tc>
      </w:tr>
      <w:tr w:rsidR="00FD04EE" w:rsidRPr="00621F92" w:rsidTr="00AA6706"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податкове зобов'язання, що уточнюється (р. 4 додатка 3, що уточнюється)</w:t>
            </w:r>
          </w:p>
        </w:tc>
        <w:tc>
          <w:tcPr>
            <w:tcW w:w="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 5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Рядок 5 (5.1 та 5.2) </w:t>
            </w:r>
            <w:r w:rsidRPr="00621F92">
              <w:rPr>
                <w:sz w:val="20"/>
                <w:szCs w:val="20"/>
                <w:lang w:val="uk-UA"/>
              </w:rPr>
              <w:t xml:space="preserve"> заповнюється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у разі подання уточнюючої декларації</w:t>
            </w:r>
            <w:r w:rsidRPr="00621F92">
              <w:rPr>
                <w:sz w:val="20"/>
                <w:szCs w:val="20"/>
                <w:lang w:val="uk-UA"/>
              </w:rPr>
              <w:t xml:space="preserve">, що містить виправлені показники, і в разі уточнення показників раніше поданої декларації в складі звітної або звітної нової декларації за будь-який наступний податковий період, протягом якого такі помилки самостійно виявив платник податку. 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рядку 5</w:t>
            </w:r>
            <w:r w:rsidRPr="00621F92">
              <w:rPr>
                <w:sz w:val="20"/>
                <w:szCs w:val="20"/>
                <w:lang w:val="uk-UA"/>
              </w:rPr>
              <w:t xml:space="preserve"> зазначається значення рядка 4 дод</w:t>
            </w:r>
            <w:r w:rsidR="001211C6" w:rsidRPr="00621F92">
              <w:rPr>
                <w:sz w:val="20"/>
                <w:szCs w:val="20"/>
                <w:lang w:val="uk-UA"/>
              </w:rPr>
              <w:t>.</w:t>
            </w:r>
            <w:r w:rsidRPr="00621F92">
              <w:rPr>
                <w:sz w:val="20"/>
                <w:szCs w:val="20"/>
                <w:lang w:val="uk-UA"/>
              </w:rPr>
              <w:t xml:space="preserve"> 3 до декларації, показники якої уточнюються </w:t>
            </w:r>
          </w:p>
        </w:tc>
      </w:tr>
      <w:tr w:rsidR="00FD04EE" w:rsidRPr="00621F92" w:rsidTr="00AA6706"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lastRenderedPageBreak/>
              <w:t>зобов'язання, що збільшується: якщо (р. 4  &gt; р. 5), то (р. 4 - р. 5) </w:t>
            </w:r>
          </w:p>
        </w:tc>
        <w:tc>
          <w:tcPr>
            <w:tcW w:w="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5.1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Рядок 5.1</w:t>
            </w:r>
            <w:r w:rsidRPr="00621F92">
              <w:rPr>
                <w:sz w:val="20"/>
                <w:szCs w:val="20"/>
                <w:lang w:val="uk-UA"/>
              </w:rPr>
              <w:t xml:space="preserve"> заповнюється у випадку, якщо в результаті виправлення помилки виникла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недоплата</w:t>
            </w:r>
            <w:r w:rsidRPr="00621F92">
              <w:rPr>
                <w:sz w:val="20"/>
                <w:szCs w:val="20"/>
                <w:lang w:val="uk-UA"/>
              </w:rPr>
              <w:t>.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рядку 5.1</w:t>
            </w:r>
            <w:r w:rsidRPr="00621F92">
              <w:rPr>
                <w:sz w:val="20"/>
                <w:szCs w:val="20"/>
                <w:lang w:val="uk-UA"/>
              </w:rPr>
              <w:t xml:space="preserve"> зазначають суму податку, яка збільшує податкове зобов'язання у зв'язку з виправленням помилки. Показник розраховують так: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р. 4 - р. 5</w:t>
            </w:r>
          </w:p>
        </w:tc>
      </w:tr>
      <w:tr w:rsidR="00FD04EE" w:rsidRPr="00621F92" w:rsidTr="00AA6706"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зобов'язання, що зменшується: якщо (р. 5  &gt; р. 4), то (р. 5 - р. 4) </w:t>
            </w:r>
          </w:p>
        </w:tc>
        <w:tc>
          <w:tcPr>
            <w:tcW w:w="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5.2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Рядок 5.2</w:t>
            </w:r>
            <w:r w:rsidRPr="00621F92">
              <w:rPr>
                <w:sz w:val="20"/>
                <w:szCs w:val="20"/>
                <w:lang w:val="uk-UA"/>
              </w:rPr>
              <w:t xml:space="preserve"> заповнюється у випадку, якщо в результаті виправлення помилки виникла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переплата</w:t>
            </w:r>
            <w:r w:rsidRPr="00621F92">
              <w:rPr>
                <w:sz w:val="20"/>
                <w:szCs w:val="20"/>
                <w:lang w:val="uk-UA"/>
              </w:rPr>
              <w:t>. 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рядку 5.2</w:t>
            </w:r>
            <w:r w:rsidRPr="00621F92">
              <w:rPr>
                <w:sz w:val="20"/>
                <w:szCs w:val="20"/>
                <w:lang w:val="uk-UA"/>
              </w:rPr>
              <w:t xml:space="preserve"> зазначають суму податку, яка зменшує податкове зобов'язання у  зв'язку з виправленням помилки. Показник розраховують так: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р. 5 - р. 4</w:t>
            </w:r>
          </w:p>
        </w:tc>
      </w:tr>
      <w:tr w:rsidR="00FD04EE" w:rsidRPr="00621F92" w:rsidTr="00AA6706">
        <w:tc>
          <w:tcPr>
            <w:tcW w:w="1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розмір штрафу 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b/>
                <w:bCs/>
                <w:sz w:val="20"/>
                <w:szCs w:val="20"/>
                <w:lang w:val="uk-UA"/>
              </w:rPr>
              <w:t>Рядок 6</w:t>
            </w:r>
            <w:r w:rsidRPr="00621F92">
              <w:rPr>
                <w:sz w:val="20"/>
                <w:szCs w:val="20"/>
                <w:lang w:val="uk-UA"/>
              </w:rPr>
              <w:t xml:space="preserve"> заповнюється, якщо заповнено рядок 5.1 дод</w:t>
            </w:r>
            <w:r w:rsidR="001211C6" w:rsidRPr="00621F92">
              <w:rPr>
                <w:sz w:val="20"/>
                <w:szCs w:val="20"/>
                <w:lang w:val="uk-UA"/>
              </w:rPr>
              <w:t>.</w:t>
            </w:r>
            <w:r w:rsidRPr="00621F92">
              <w:rPr>
                <w:sz w:val="20"/>
                <w:szCs w:val="20"/>
                <w:lang w:val="uk-UA"/>
              </w:rPr>
              <w:t xml:space="preserve"> 3.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У  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рядку 6</w:t>
            </w:r>
            <w:r w:rsidRPr="00621F92">
              <w:rPr>
                <w:sz w:val="20"/>
                <w:szCs w:val="20"/>
                <w:lang w:val="uk-UA"/>
              </w:rPr>
              <w:t xml:space="preserve">  зазначають розмір штрафної санкції  (десятковим дробом: 0,03 або 0,05), що застосовується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в разі заниження</w:t>
            </w:r>
            <w:r w:rsidRPr="00621F92">
              <w:rPr>
                <w:sz w:val="20"/>
                <w:szCs w:val="20"/>
                <w:lang w:val="uk-UA"/>
              </w:rPr>
              <w:t xml:space="preserve"> в раніше поданій декларації суми податкових зобов'язань, що самостійно узгоджується платником, визначеної згідно з нормами пп. "а" або "б"  п. 50.1 ПКУ</w:t>
            </w:r>
          </w:p>
        </w:tc>
      </w:tr>
      <w:tr w:rsidR="00FD04EE" w:rsidRPr="00621F92" w:rsidTr="00AA6706">
        <w:tc>
          <w:tcPr>
            <w:tcW w:w="1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сума штрафу (р. 5.1 х р. 6)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рядку 7</w:t>
            </w:r>
            <w:r w:rsidRPr="00621F92">
              <w:rPr>
                <w:sz w:val="20"/>
                <w:szCs w:val="20"/>
                <w:lang w:val="uk-UA"/>
              </w:rPr>
              <w:t xml:space="preserve"> зазначається сума штрафу. 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Показник розраховують як добуток рядків 5.1 та 6 дод</w:t>
            </w:r>
            <w:r w:rsidR="001211C6" w:rsidRPr="00621F92">
              <w:rPr>
                <w:sz w:val="20"/>
                <w:szCs w:val="20"/>
                <w:lang w:val="uk-UA"/>
              </w:rPr>
              <w:t>.</w:t>
            </w:r>
            <w:r w:rsidRPr="00621F92">
              <w:rPr>
                <w:sz w:val="20"/>
                <w:szCs w:val="20"/>
                <w:lang w:val="uk-UA"/>
              </w:rPr>
              <w:t xml:space="preserve"> 3</w:t>
            </w:r>
          </w:p>
        </w:tc>
      </w:tr>
      <w:tr w:rsidR="00FD04EE" w:rsidRPr="00621F92" w:rsidTr="00AA6706"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сума пені</w:t>
            </w:r>
          </w:p>
        </w:tc>
        <w:tc>
          <w:tcPr>
            <w:tcW w:w="500" w:type="pct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>8 </w:t>
            </w:r>
          </w:p>
        </w:tc>
        <w:tc>
          <w:tcPr>
            <w:tcW w:w="0" w:type="auto"/>
          </w:tcPr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У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рядку 8</w:t>
            </w:r>
            <w:r w:rsidRPr="00621F92">
              <w:rPr>
                <w:sz w:val="20"/>
                <w:szCs w:val="20"/>
                <w:lang w:val="uk-UA"/>
              </w:rPr>
              <w:t xml:space="preserve"> наводиться пеня, нарахована на суму недоплати збору. </w:t>
            </w:r>
          </w:p>
          <w:p w:rsidR="00FD04EE" w:rsidRPr="00621F92" w:rsidRDefault="00FD04EE" w:rsidP="001211C6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  <w:szCs w:val="20"/>
                <w:lang w:val="uk-UA"/>
              </w:rPr>
            </w:pPr>
            <w:r w:rsidRPr="00621F92">
              <w:rPr>
                <w:sz w:val="20"/>
                <w:szCs w:val="20"/>
                <w:lang w:val="uk-UA"/>
              </w:rPr>
              <w:t xml:space="preserve">Пеню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платник</w:t>
            </w:r>
            <w:r w:rsidRPr="00621F92">
              <w:rPr>
                <w:sz w:val="20"/>
                <w:szCs w:val="20"/>
                <w:lang w:val="uk-UA"/>
              </w:rPr>
              <w:t xml:space="preserve"> </w:t>
            </w:r>
            <w:r w:rsidRPr="00621F92">
              <w:rPr>
                <w:b/>
                <w:bCs/>
                <w:sz w:val="20"/>
                <w:szCs w:val="20"/>
                <w:lang w:val="uk-UA"/>
              </w:rPr>
              <w:t>нараховує самостійно</w:t>
            </w:r>
            <w:r w:rsidRPr="00621F92">
              <w:rPr>
                <w:sz w:val="20"/>
                <w:szCs w:val="20"/>
                <w:lang w:val="uk-UA"/>
              </w:rPr>
              <w:t xml:space="preserve"> на суми грошового зобов'язання, визначеного пп. 129.1.3 ПКУ (включаючи суму штрафних санкцій за їх наявності та без урахування суми пені). Нараховується пеня за кожний календарний день прострочення в його сплаті, включаючи день погашення, із розрахунку 100 % річних облікової ставки НБУ, діючої на кожний такий день (абз. 2 п. 129.4 ПКУ)</w:t>
            </w:r>
          </w:p>
        </w:tc>
      </w:tr>
    </w:tbl>
    <w:p w:rsidR="00621F92" w:rsidRDefault="00FD04EE" w:rsidP="00945DEA">
      <w:pPr>
        <w:spacing w:line="0" w:lineRule="atLeast"/>
        <w:ind w:firstLine="708"/>
        <w:jc w:val="both"/>
        <w:rPr>
          <w:lang w:val="uk-UA"/>
        </w:rPr>
      </w:pPr>
      <w:r w:rsidRPr="00AA6706">
        <w:rPr>
          <w:sz w:val="22"/>
          <w:szCs w:val="22"/>
          <w:lang w:val="uk-UA"/>
        </w:rPr>
        <w:br w:type="textWrapping" w:clear="all"/>
      </w:r>
    </w:p>
    <w:p w:rsidR="00945DEA" w:rsidRPr="00621F92" w:rsidRDefault="00945DEA" w:rsidP="00945DEA">
      <w:pPr>
        <w:spacing w:line="0" w:lineRule="atLeast"/>
        <w:ind w:firstLine="708"/>
        <w:jc w:val="both"/>
        <w:rPr>
          <w:lang w:val="uk-UA"/>
        </w:rPr>
      </w:pPr>
      <w:r w:rsidRPr="00621F92">
        <w:rPr>
          <w:lang w:val="uk-UA"/>
        </w:rPr>
        <w:t>Облікові показники нарахованих та сплачених сум з Податку до бюджетів відображаються у інтегрованій картці платника, яка відкривається за кодом бюджетної класифікації згідно з Класифікацією доходів бюджету, затвердженої наказом Міністерства фінансів України від 14 січня 2011 року N 11, для сплати екологічного податку:</w:t>
      </w:r>
    </w:p>
    <w:p w:rsidR="00945DEA" w:rsidRPr="00621F92" w:rsidRDefault="00945DEA" w:rsidP="00945DEA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621F92">
        <w:rPr>
          <w:b/>
          <w:lang w:val="uk-UA"/>
        </w:rPr>
        <w:t xml:space="preserve">за викиди в атмосферне </w:t>
      </w:r>
      <w:proofErr w:type="spellStart"/>
      <w:r w:rsidRPr="00621F92">
        <w:rPr>
          <w:b/>
          <w:lang w:val="uk-UA"/>
        </w:rPr>
        <w:t>повітня</w:t>
      </w:r>
      <w:proofErr w:type="spellEnd"/>
      <w:r w:rsidRPr="00621F92">
        <w:rPr>
          <w:b/>
          <w:lang w:val="uk-UA"/>
        </w:rPr>
        <w:t xml:space="preserve"> забруднюючих речовин стаціонарними джерелами</w:t>
      </w:r>
      <w:r w:rsidRPr="00621F92">
        <w:rPr>
          <w:lang w:val="uk-UA"/>
        </w:rPr>
        <w:t xml:space="preserve"> на код бюджетної класифікації 19010100;</w:t>
      </w:r>
    </w:p>
    <w:p w:rsidR="00945DEA" w:rsidRPr="00621F92" w:rsidRDefault="00945DEA" w:rsidP="00945DEA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621F92">
        <w:rPr>
          <w:b/>
          <w:lang w:val="uk-UA"/>
        </w:rPr>
        <w:t xml:space="preserve">за скиди забруднюючих речовин у водні об’єкти </w:t>
      </w:r>
      <w:r w:rsidRPr="00621F92">
        <w:rPr>
          <w:lang w:val="uk-UA"/>
        </w:rPr>
        <w:t>на код бюджетної класифікації 19010200;</w:t>
      </w:r>
    </w:p>
    <w:p w:rsidR="00945DEA" w:rsidRPr="00621F92" w:rsidRDefault="00945DEA" w:rsidP="00945DEA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621F92">
        <w:rPr>
          <w:b/>
          <w:lang w:val="uk-UA"/>
        </w:rPr>
        <w:t xml:space="preserve">за розміщення відходів у спеціально відведених для цього місцях чи на об’єктах  </w:t>
      </w:r>
      <w:r w:rsidRPr="00621F92">
        <w:rPr>
          <w:lang w:val="uk-UA"/>
        </w:rPr>
        <w:t>на код бюджетної класифікації 19010300</w:t>
      </w:r>
    </w:p>
    <w:p w:rsidR="00945DEA" w:rsidRPr="00621F92" w:rsidRDefault="00945DEA" w:rsidP="00945DEA">
      <w:pPr>
        <w:spacing w:line="0" w:lineRule="atLeast"/>
        <w:ind w:firstLine="708"/>
        <w:jc w:val="both"/>
        <w:rPr>
          <w:lang w:val="uk-UA"/>
        </w:rPr>
      </w:pPr>
      <w:r w:rsidRPr="00621F92">
        <w:rPr>
          <w:lang w:val="uk-UA"/>
        </w:rPr>
        <w:t>Формою декларації передбачено декларування податкових зобов'язань</w:t>
      </w:r>
      <w:r w:rsidRPr="00621F92">
        <w:rPr>
          <w:b/>
          <w:lang w:val="uk-UA"/>
        </w:rPr>
        <w:t xml:space="preserve"> </w:t>
      </w:r>
      <w:r w:rsidRPr="00621F92">
        <w:rPr>
          <w:lang w:val="uk-UA"/>
        </w:rPr>
        <w:t xml:space="preserve">з Податку за звітний (податковий) період </w:t>
      </w:r>
      <w:r w:rsidRPr="00621F92">
        <w:rPr>
          <w:b/>
          <w:lang w:val="uk-UA"/>
        </w:rPr>
        <w:t>за одним кодом органу місцевого самоврядування</w:t>
      </w:r>
      <w:r w:rsidRPr="00621F92">
        <w:rPr>
          <w:lang w:val="uk-UA"/>
        </w:rPr>
        <w:t xml:space="preserve"> одночасно як і за місцем розміщення стаціонарних джерел забруднення так і за місцем  здійснення скидів забруднюючих речовин у водні об'єкти і за місцем розміщення відходів.</w:t>
      </w:r>
    </w:p>
    <w:p w:rsidR="00945DEA" w:rsidRPr="00621F92" w:rsidRDefault="00945DEA" w:rsidP="00945DEA">
      <w:pPr>
        <w:spacing w:line="0" w:lineRule="atLeast"/>
        <w:ind w:firstLine="708"/>
        <w:jc w:val="both"/>
        <w:rPr>
          <w:lang w:val="uk-UA"/>
        </w:rPr>
      </w:pPr>
      <w:r w:rsidRPr="00621F92">
        <w:rPr>
          <w:lang w:val="uk-UA"/>
        </w:rPr>
        <w:t>При цьому програмним забезпеченням автоматично здійснюється визначення сум податкових зобов'язань, що підлягають імпортуванню до інтегрованих карток платника за відповідними кодами бюджетної класифікації.</w:t>
      </w:r>
    </w:p>
    <w:p w:rsidR="00945DEA" w:rsidRPr="00621F92" w:rsidRDefault="00945DEA" w:rsidP="00945DEA">
      <w:pPr>
        <w:spacing w:line="0" w:lineRule="atLeast"/>
        <w:ind w:firstLine="708"/>
        <w:jc w:val="both"/>
        <w:rPr>
          <w:lang w:val="uk-UA"/>
        </w:rPr>
      </w:pPr>
    </w:p>
    <w:p w:rsidR="00945DEA" w:rsidRPr="00621F92" w:rsidRDefault="00945DEA" w:rsidP="00945DEA">
      <w:pPr>
        <w:spacing w:line="0" w:lineRule="atLeast"/>
        <w:ind w:left="708"/>
        <w:jc w:val="both"/>
        <w:rPr>
          <w:lang w:val="uk-UA"/>
        </w:rPr>
      </w:pPr>
      <w:r w:rsidRPr="00621F92">
        <w:rPr>
          <w:lang w:val="uk-UA"/>
        </w:rPr>
        <w:t xml:space="preserve">* Для м. Ніжин зазначаємо КОАТУУ 7410400000 </w:t>
      </w:r>
    </w:p>
    <w:p w:rsidR="00945DEA" w:rsidRPr="00621F92" w:rsidRDefault="00945DEA" w:rsidP="00945DEA">
      <w:pPr>
        <w:spacing w:line="0" w:lineRule="atLeast"/>
        <w:ind w:left="708"/>
        <w:jc w:val="both"/>
        <w:rPr>
          <w:lang w:val="uk-UA"/>
        </w:rPr>
      </w:pPr>
      <w:r w:rsidRPr="00621F92">
        <w:rPr>
          <w:lang w:val="uk-UA"/>
        </w:rPr>
        <w:t xml:space="preserve">   Для м. Н.-Сіверський зазначаємо КОАТУУ 7410500000</w:t>
      </w:r>
    </w:p>
    <w:p w:rsidR="00945DEA" w:rsidRPr="00621F92" w:rsidRDefault="00945DEA" w:rsidP="00945DEA">
      <w:pPr>
        <w:spacing w:line="0" w:lineRule="atLeast"/>
        <w:ind w:left="708"/>
        <w:jc w:val="both"/>
        <w:rPr>
          <w:lang w:val="uk-UA"/>
        </w:rPr>
      </w:pPr>
      <w:r w:rsidRPr="00621F92">
        <w:rPr>
          <w:lang w:val="uk-UA"/>
        </w:rPr>
        <w:t xml:space="preserve">   Для м. Прилуки зазначаємо КОАТУУ 7410700000</w:t>
      </w:r>
    </w:p>
    <w:p w:rsidR="00FD04EE" w:rsidRPr="00621F92" w:rsidRDefault="00621F92" w:rsidP="00945DEA">
      <w:pPr>
        <w:spacing w:line="0" w:lineRule="atLeast"/>
        <w:rPr>
          <w:lang w:val="uk-UA"/>
        </w:rPr>
      </w:pPr>
      <w:r>
        <w:rPr>
          <w:lang w:val="uk-UA"/>
        </w:rPr>
        <w:t xml:space="preserve">  </w:t>
      </w:r>
      <w:r w:rsidR="00945DEA" w:rsidRPr="00621F92">
        <w:rPr>
          <w:lang w:val="uk-UA"/>
        </w:rPr>
        <w:t>Для м. Чернігова зазначаємо КОАТУУ 7410100000 без поділу на райони у місті.</w:t>
      </w:r>
    </w:p>
    <w:sectPr w:rsidR="00FD04EE" w:rsidRPr="00621F92" w:rsidSect="00D613CC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A7D91"/>
    <w:multiLevelType w:val="hybridMultilevel"/>
    <w:tmpl w:val="E37472FC"/>
    <w:lvl w:ilvl="0" w:tplc="4214676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8F"/>
    <w:rsid w:val="001211C6"/>
    <w:rsid w:val="00282CE5"/>
    <w:rsid w:val="00621F92"/>
    <w:rsid w:val="006D582A"/>
    <w:rsid w:val="0072261D"/>
    <w:rsid w:val="00945DEA"/>
    <w:rsid w:val="00A0108E"/>
    <w:rsid w:val="00AA6706"/>
    <w:rsid w:val="00D613CC"/>
    <w:rsid w:val="00E76C2D"/>
    <w:rsid w:val="00F10A8F"/>
    <w:rsid w:val="00F970B8"/>
    <w:rsid w:val="00FC6D38"/>
    <w:rsid w:val="00F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703C0-4AF5-4981-9858-2A6A2E0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rsid w:val="00A01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108E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108E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rsid w:val="00A010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108E"/>
    <w:rPr>
      <w:rFonts w:ascii="Segoe UI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rsid w:val="00AA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8F61F-71C0-4168-A9BE-2DD285C2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5675</Words>
  <Characters>3236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Алгоритм складання</vt:lpstr>
      <vt:lpstr>Алгоритм складання </vt:lpstr>
    </vt:vector>
  </TitlesOfParts>
  <Company/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складання</dc:title>
  <dc:subject/>
  <dc:creator/>
  <cp:keywords/>
  <dc:description/>
  <cp:lastModifiedBy>Виктор Онищенко</cp:lastModifiedBy>
  <cp:revision>5</cp:revision>
  <dcterms:created xsi:type="dcterms:W3CDTF">2022-02-06T21:22:00Z</dcterms:created>
  <dcterms:modified xsi:type="dcterms:W3CDTF">2022-02-07T16:49:00Z</dcterms:modified>
</cp:coreProperties>
</file>