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625B" w14:textId="77777777" w:rsidR="0009373D" w:rsidRPr="0008302C" w:rsidRDefault="0009373D" w:rsidP="0009373D">
      <w:pPr>
        <w:ind w:left="4820"/>
        <w:rPr>
          <w:szCs w:val="24"/>
          <w:lang w:val="uk-UA"/>
        </w:rPr>
      </w:pPr>
      <w:r w:rsidRPr="0008302C">
        <w:rPr>
          <w:color w:val="222222"/>
          <w:szCs w:val="24"/>
          <w:shd w:val="clear" w:color="auto" w:fill="FFFFFF"/>
          <w:lang w:val="uk-UA"/>
        </w:rPr>
        <w:t>Уповноваженому із соціального страхування </w:t>
      </w:r>
      <w:r w:rsidRPr="0008302C">
        <w:rPr>
          <w:szCs w:val="24"/>
          <w:lang w:val="uk-UA"/>
        </w:rPr>
        <w:t xml:space="preserve"> </w:t>
      </w:r>
    </w:p>
    <w:p w14:paraId="3E3E0940" w14:textId="478D4EC4" w:rsidR="0009373D" w:rsidRPr="0008302C" w:rsidRDefault="0009373D" w:rsidP="0009373D">
      <w:pPr>
        <w:ind w:left="4820"/>
        <w:rPr>
          <w:szCs w:val="24"/>
          <w:lang w:val="uk-UA"/>
        </w:rPr>
      </w:pPr>
      <w:r w:rsidRPr="0008302C">
        <w:rPr>
          <w:szCs w:val="24"/>
          <w:lang w:val="uk-UA"/>
        </w:rPr>
        <w:t>ТОВ «</w:t>
      </w:r>
      <w:r w:rsidR="0008302C" w:rsidRPr="0008302C">
        <w:rPr>
          <w:szCs w:val="24"/>
          <w:lang w:val="uk-UA"/>
        </w:rPr>
        <w:t>Орхідея+</w:t>
      </w:r>
      <w:r w:rsidRPr="0008302C">
        <w:rPr>
          <w:szCs w:val="24"/>
          <w:lang w:val="uk-UA"/>
        </w:rPr>
        <w:t>»</w:t>
      </w:r>
    </w:p>
    <w:p w14:paraId="6CF5C2C0" w14:textId="77777777" w:rsidR="0009373D" w:rsidRPr="0008302C" w:rsidRDefault="0009373D" w:rsidP="0009373D">
      <w:pPr>
        <w:autoSpaceDE w:val="0"/>
        <w:autoSpaceDN w:val="0"/>
        <w:adjustRightInd w:val="0"/>
        <w:ind w:left="4820"/>
        <w:textAlignment w:val="center"/>
        <w:rPr>
          <w:iCs/>
          <w:color w:val="000000"/>
          <w:szCs w:val="24"/>
          <w:lang w:val="uk-UA"/>
        </w:rPr>
      </w:pPr>
    </w:p>
    <w:p w14:paraId="2B3D2C2C" w14:textId="6600CB8A" w:rsidR="0009373D" w:rsidRPr="0008302C" w:rsidRDefault="0009373D" w:rsidP="0009373D">
      <w:pPr>
        <w:autoSpaceDE w:val="0"/>
        <w:autoSpaceDN w:val="0"/>
        <w:adjustRightInd w:val="0"/>
        <w:ind w:left="4820"/>
        <w:textAlignment w:val="center"/>
        <w:rPr>
          <w:b/>
          <w:color w:val="000000"/>
          <w:szCs w:val="24"/>
          <w:lang w:val="uk-UA"/>
        </w:rPr>
      </w:pPr>
      <w:r w:rsidRPr="0008302C">
        <w:rPr>
          <w:iCs/>
          <w:color w:val="000000"/>
          <w:szCs w:val="24"/>
          <w:lang w:val="uk-UA"/>
        </w:rPr>
        <w:t>Гончаренко Оксани Іванівни</w:t>
      </w:r>
      <w:r w:rsidRPr="0008302C">
        <w:rPr>
          <w:iCs/>
          <w:color w:val="000000"/>
          <w:szCs w:val="24"/>
          <w:lang w:val="uk-UA"/>
        </w:rPr>
        <w:br/>
        <w:t>паспорт: серія НО № 123456, виданий</w:t>
      </w:r>
      <w:r w:rsidRPr="0008302C">
        <w:rPr>
          <w:iCs/>
          <w:color w:val="000000"/>
          <w:szCs w:val="24"/>
          <w:lang w:val="uk-UA"/>
        </w:rPr>
        <w:br/>
        <w:t xml:space="preserve">Деснянським РУ ГУ МВС України </w:t>
      </w:r>
      <w:r w:rsidRPr="0008302C">
        <w:rPr>
          <w:iCs/>
          <w:color w:val="000000"/>
          <w:szCs w:val="24"/>
          <w:lang w:val="uk-UA"/>
        </w:rPr>
        <w:br/>
        <w:t>у м.  Києві 11.11.1999</w:t>
      </w:r>
      <w:r w:rsidR="0008302C" w:rsidRPr="0008302C">
        <w:rPr>
          <w:iCs/>
          <w:color w:val="000000"/>
          <w:szCs w:val="24"/>
          <w:lang w:val="uk-UA"/>
        </w:rPr>
        <w:t xml:space="preserve"> р.</w:t>
      </w:r>
      <w:r w:rsidRPr="0008302C">
        <w:rPr>
          <w:iCs/>
          <w:color w:val="000000"/>
          <w:szCs w:val="24"/>
          <w:lang w:val="uk-UA"/>
        </w:rPr>
        <w:t xml:space="preserve">, </w:t>
      </w:r>
      <w:r w:rsidRPr="0008302C">
        <w:rPr>
          <w:iCs/>
          <w:color w:val="000000"/>
          <w:szCs w:val="24"/>
          <w:lang w:val="uk-UA"/>
        </w:rPr>
        <w:br/>
        <w:t>РНОКПП: 1234567999</w:t>
      </w:r>
      <w:r w:rsidRPr="0008302C">
        <w:rPr>
          <w:iCs/>
          <w:color w:val="000000"/>
          <w:szCs w:val="24"/>
          <w:lang w:val="uk-UA"/>
        </w:rPr>
        <w:br/>
        <w:t xml:space="preserve">домашня адреса: м. Київ, </w:t>
      </w:r>
      <w:r w:rsidRPr="0008302C">
        <w:rPr>
          <w:iCs/>
          <w:color w:val="000000"/>
          <w:szCs w:val="24"/>
          <w:lang w:val="uk-UA"/>
        </w:rPr>
        <w:br/>
        <w:t>вул. Оноре де Бальзака, 65, кв. 107</w:t>
      </w:r>
    </w:p>
    <w:p w14:paraId="64D46787" w14:textId="77777777" w:rsidR="0009373D" w:rsidRPr="0008302C" w:rsidRDefault="0009373D" w:rsidP="0009373D">
      <w:pPr>
        <w:autoSpaceDE w:val="0"/>
        <w:autoSpaceDN w:val="0"/>
        <w:adjustRightInd w:val="0"/>
        <w:ind w:left="4820"/>
        <w:textAlignment w:val="center"/>
        <w:rPr>
          <w:color w:val="000000"/>
          <w:szCs w:val="24"/>
          <w:lang w:val="uk-UA"/>
        </w:rPr>
      </w:pPr>
    </w:p>
    <w:p w14:paraId="43949430" w14:textId="77777777" w:rsidR="0009373D" w:rsidRPr="0008302C" w:rsidRDefault="0009373D" w:rsidP="0009373D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color w:val="000000"/>
          <w:sz w:val="28"/>
          <w:lang w:val="uk-UA"/>
        </w:rPr>
      </w:pPr>
      <w:r w:rsidRPr="0008302C">
        <w:rPr>
          <w:rFonts w:eastAsia="Microsoft JhengHei"/>
          <w:b/>
          <w:bCs/>
          <w:color w:val="000000"/>
          <w:spacing w:val="60"/>
          <w:sz w:val="28"/>
          <w:lang w:val="uk-UA"/>
        </w:rPr>
        <w:t>ЗАЯВА</w:t>
      </w:r>
    </w:p>
    <w:p w14:paraId="3605CFBA" w14:textId="77777777" w:rsidR="0009373D" w:rsidRPr="0008302C" w:rsidRDefault="0009373D" w:rsidP="0009373D">
      <w:pPr>
        <w:autoSpaceDE w:val="0"/>
        <w:autoSpaceDN w:val="0"/>
        <w:adjustRightInd w:val="0"/>
        <w:ind w:firstLine="709"/>
        <w:jc w:val="both"/>
        <w:textAlignment w:val="center"/>
        <w:rPr>
          <w:iCs/>
          <w:color w:val="000000"/>
          <w:spacing w:val="-2"/>
          <w:szCs w:val="24"/>
          <w:lang w:val="uk-UA"/>
        </w:rPr>
      </w:pPr>
    </w:p>
    <w:p w14:paraId="17FEE7B1" w14:textId="34F40128" w:rsidR="0009373D" w:rsidRPr="0008302C" w:rsidRDefault="0009373D" w:rsidP="0009373D">
      <w:pPr>
        <w:ind w:firstLine="567"/>
        <w:jc w:val="both"/>
        <w:rPr>
          <w:szCs w:val="24"/>
          <w:lang w:val="uk-UA"/>
        </w:rPr>
      </w:pPr>
      <w:r w:rsidRPr="0008302C">
        <w:rPr>
          <w:iCs/>
          <w:color w:val="000000"/>
          <w:spacing w:val="-2"/>
          <w:szCs w:val="24"/>
          <w:lang w:val="uk-UA"/>
        </w:rPr>
        <w:t xml:space="preserve">Прошу </w:t>
      </w:r>
      <w:r w:rsidRPr="0008302C">
        <w:rPr>
          <w:szCs w:val="24"/>
          <w:lang w:val="uk-UA"/>
        </w:rPr>
        <w:t>надати допомогу на поховання у зв’язку зі смертю чоловіка Віктора Гончаренка.</w:t>
      </w:r>
    </w:p>
    <w:p w14:paraId="290B31F7" w14:textId="77777777" w:rsidR="0009373D" w:rsidRPr="0008302C" w:rsidRDefault="0009373D" w:rsidP="0009373D">
      <w:pPr>
        <w:autoSpaceDE w:val="0"/>
        <w:autoSpaceDN w:val="0"/>
        <w:adjustRightInd w:val="0"/>
        <w:ind w:firstLine="709"/>
        <w:jc w:val="both"/>
        <w:textAlignment w:val="center"/>
        <w:rPr>
          <w:iCs/>
          <w:color w:val="000000"/>
          <w:spacing w:val="-2"/>
          <w:szCs w:val="24"/>
          <w:lang w:val="uk-UA"/>
        </w:rPr>
      </w:pPr>
    </w:p>
    <w:p w14:paraId="2D88A134" w14:textId="77777777" w:rsidR="0009373D" w:rsidRPr="0008302C" w:rsidRDefault="0009373D" w:rsidP="0009373D">
      <w:pPr>
        <w:autoSpaceDE w:val="0"/>
        <w:autoSpaceDN w:val="0"/>
        <w:adjustRightInd w:val="0"/>
        <w:jc w:val="both"/>
        <w:textAlignment w:val="center"/>
        <w:rPr>
          <w:iCs/>
          <w:color w:val="000000"/>
          <w:szCs w:val="24"/>
          <w:lang w:val="uk-UA"/>
        </w:rPr>
      </w:pPr>
      <w:r w:rsidRPr="0008302C">
        <w:rPr>
          <w:iCs/>
          <w:color w:val="000000"/>
          <w:spacing w:val="-2"/>
          <w:szCs w:val="24"/>
          <w:lang w:val="uk-UA"/>
        </w:rPr>
        <w:t xml:space="preserve">Додатки: 1. </w:t>
      </w:r>
      <w:r w:rsidRPr="0008302C">
        <w:rPr>
          <w:iCs/>
          <w:color w:val="000000"/>
          <w:szCs w:val="24"/>
          <w:lang w:val="uk-UA"/>
        </w:rPr>
        <w:t>Копія паспорта.</w:t>
      </w:r>
    </w:p>
    <w:p w14:paraId="6D9D24E0" w14:textId="193FBC0F" w:rsidR="0009373D" w:rsidRPr="0008302C" w:rsidRDefault="0009373D" w:rsidP="0009373D">
      <w:pPr>
        <w:autoSpaceDE w:val="0"/>
        <w:autoSpaceDN w:val="0"/>
        <w:adjustRightInd w:val="0"/>
        <w:ind w:left="1134" w:hanging="141"/>
        <w:jc w:val="both"/>
        <w:textAlignment w:val="center"/>
        <w:rPr>
          <w:iCs/>
          <w:color w:val="000000"/>
          <w:szCs w:val="24"/>
          <w:lang w:val="uk-UA"/>
        </w:rPr>
      </w:pPr>
      <w:r w:rsidRPr="0008302C">
        <w:rPr>
          <w:iCs/>
          <w:color w:val="000000"/>
          <w:spacing w:val="-2"/>
          <w:szCs w:val="24"/>
          <w:lang w:val="uk-UA"/>
        </w:rPr>
        <w:t>2.</w:t>
      </w:r>
      <w:r w:rsidRPr="0008302C">
        <w:rPr>
          <w:iCs/>
          <w:color w:val="000000"/>
          <w:szCs w:val="24"/>
          <w:lang w:val="uk-UA"/>
        </w:rPr>
        <w:t xml:space="preserve"> Витяг з Державного реєстру актів цивільного стану громадян про державну реєстрацію смерті </w:t>
      </w:r>
      <w:r w:rsidR="0008302C">
        <w:rPr>
          <w:iCs/>
          <w:color w:val="000000"/>
          <w:szCs w:val="24"/>
          <w:lang w:val="uk-UA"/>
        </w:rPr>
        <w:t xml:space="preserve">Володимира </w:t>
      </w:r>
      <w:r w:rsidRPr="0008302C">
        <w:rPr>
          <w:iCs/>
          <w:color w:val="000000"/>
          <w:szCs w:val="24"/>
          <w:lang w:val="uk-UA"/>
        </w:rPr>
        <w:t>Гончаренка № 00000020250 від 1</w:t>
      </w:r>
      <w:r w:rsidR="00522732">
        <w:rPr>
          <w:iCs/>
          <w:color w:val="000000"/>
          <w:szCs w:val="24"/>
          <w:lang w:val="uk-UA"/>
        </w:rPr>
        <w:t>7</w:t>
      </w:r>
      <w:r w:rsidRPr="0008302C">
        <w:rPr>
          <w:iCs/>
          <w:color w:val="000000"/>
          <w:szCs w:val="24"/>
          <w:lang w:val="uk-UA"/>
        </w:rPr>
        <w:t>.</w:t>
      </w:r>
      <w:r w:rsidR="0008302C" w:rsidRPr="0008302C">
        <w:rPr>
          <w:iCs/>
          <w:color w:val="000000"/>
          <w:szCs w:val="24"/>
          <w:lang w:val="uk-UA"/>
        </w:rPr>
        <w:t>0</w:t>
      </w:r>
      <w:r w:rsidR="00522732">
        <w:rPr>
          <w:iCs/>
          <w:color w:val="000000"/>
          <w:szCs w:val="24"/>
          <w:lang w:val="uk-UA"/>
        </w:rPr>
        <w:t>2</w:t>
      </w:r>
      <w:r w:rsidRPr="0008302C">
        <w:rPr>
          <w:iCs/>
          <w:color w:val="000000"/>
          <w:szCs w:val="24"/>
          <w:lang w:val="uk-UA"/>
        </w:rPr>
        <w:t>.202</w:t>
      </w:r>
      <w:r w:rsidR="00522732">
        <w:rPr>
          <w:iCs/>
          <w:color w:val="000000"/>
          <w:szCs w:val="24"/>
          <w:lang w:val="uk-UA"/>
        </w:rPr>
        <w:t>5</w:t>
      </w:r>
      <w:r w:rsidR="0008302C" w:rsidRPr="0008302C">
        <w:rPr>
          <w:iCs/>
          <w:color w:val="000000"/>
          <w:szCs w:val="24"/>
          <w:lang w:val="uk-UA"/>
        </w:rPr>
        <w:t xml:space="preserve"> р.</w:t>
      </w:r>
      <w:r w:rsidRPr="0008302C">
        <w:rPr>
          <w:iCs/>
          <w:color w:val="000000"/>
          <w:szCs w:val="24"/>
          <w:lang w:val="uk-UA"/>
        </w:rPr>
        <w:t xml:space="preserve"> для отримання допомоги на поховання. </w:t>
      </w:r>
    </w:p>
    <w:p w14:paraId="409C8F2D" w14:textId="77777777" w:rsidR="0009373D" w:rsidRPr="0008302C" w:rsidRDefault="0009373D" w:rsidP="0009373D">
      <w:pPr>
        <w:tabs>
          <w:tab w:val="left" w:pos="6946"/>
        </w:tabs>
        <w:autoSpaceDE w:val="0"/>
        <w:autoSpaceDN w:val="0"/>
        <w:adjustRightInd w:val="0"/>
        <w:textAlignment w:val="center"/>
        <w:rPr>
          <w:i/>
          <w:iCs/>
          <w:szCs w:val="24"/>
          <w:lang w:val="uk-UA"/>
        </w:rPr>
      </w:pPr>
    </w:p>
    <w:p w14:paraId="512D771B" w14:textId="62B585A4" w:rsidR="0009373D" w:rsidRPr="0008302C" w:rsidRDefault="00522732" w:rsidP="0009373D">
      <w:pPr>
        <w:tabs>
          <w:tab w:val="left" w:pos="6946"/>
        </w:tabs>
        <w:autoSpaceDE w:val="0"/>
        <w:autoSpaceDN w:val="0"/>
        <w:adjustRightInd w:val="0"/>
        <w:textAlignment w:val="center"/>
        <w:rPr>
          <w:i/>
          <w:iCs/>
          <w:szCs w:val="24"/>
          <w:lang w:val="uk-UA"/>
        </w:rPr>
      </w:pPr>
      <w:r>
        <w:rPr>
          <w:i/>
          <w:iCs/>
          <w:szCs w:val="24"/>
          <w:lang w:val="uk-UA"/>
        </w:rPr>
        <w:t>03.03.2025</w:t>
      </w:r>
      <w:r w:rsidR="0009373D" w:rsidRPr="0008302C">
        <w:rPr>
          <w:i/>
          <w:iCs/>
          <w:szCs w:val="24"/>
          <w:lang w:val="uk-UA"/>
        </w:rPr>
        <w:tab/>
        <w:t>Гончаренко</w:t>
      </w:r>
    </w:p>
    <w:p w14:paraId="2B9750FA" w14:textId="77777777" w:rsidR="00AC422C" w:rsidRPr="0008302C" w:rsidRDefault="00AC422C" w:rsidP="0009373D">
      <w:pPr>
        <w:rPr>
          <w:lang w:val="uk-UA"/>
        </w:rPr>
      </w:pPr>
    </w:p>
    <w:sectPr w:rsidR="00AC422C" w:rsidRPr="0008302C" w:rsidSect="003F1AFF">
      <w:headerReference w:type="default" r:id="rId8"/>
      <w:footerReference w:type="default" r:id="rId9"/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57246" w14:textId="77777777" w:rsidR="00D81379" w:rsidRDefault="00D81379" w:rsidP="00A577CD">
      <w:r>
        <w:separator/>
      </w:r>
    </w:p>
  </w:endnote>
  <w:endnote w:type="continuationSeparator" w:id="0">
    <w:p w14:paraId="6CB9DC2B" w14:textId="77777777" w:rsidR="00D81379" w:rsidRDefault="00D81379" w:rsidP="00A5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016A" w14:textId="7C2CFA0D" w:rsidR="00A577CD" w:rsidRPr="004661B9" w:rsidRDefault="00A577CD" w:rsidP="00A577CD">
    <w:pPr>
      <w:pStyle w:val="af2"/>
      <w:ind w:left="-1800"/>
      <w:jc w:val="center"/>
    </w:pPr>
    <w:r>
      <w:t xml:space="preserve">                             </w:t>
    </w:r>
  </w:p>
  <w:p w14:paraId="49DD804E" w14:textId="77777777" w:rsidR="00A577CD" w:rsidRDefault="00A577C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9960" w14:textId="77777777" w:rsidR="00D81379" w:rsidRDefault="00D81379" w:rsidP="00A577CD">
      <w:r>
        <w:separator/>
      </w:r>
    </w:p>
  </w:footnote>
  <w:footnote w:type="continuationSeparator" w:id="0">
    <w:p w14:paraId="153D7D0F" w14:textId="77777777" w:rsidR="00D81379" w:rsidRDefault="00D81379" w:rsidP="00A5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FF64" w14:textId="50E9D5AA" w:rsidR="00A577CD" w:rsidRPr="00015414" w:rsidRDefault="003F1AFF" w:rsidP="00A577CD">
    <w:pPr>
      <w:pStyle w:val="af0"/>
    </w:pPr>
    <w:r w:rsidRPr="00383BF5">
      <w:rPr>
        <w:noProof/>
        <w:sz w:val="28"/>
      </w:rPr>
      <w:drawing>
        <wp:inline distT="0" distB="0" distL="0" distR="0" wp14:anchorId="35B6B127" wp14:editId="04C4B8BA">
          <wp:extent cx="1468581" cy="598311"/>
          <wp:effectExtent l="0" t="0" r="0" b="0"/>
          <wp:docPr id="177838152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38152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906" cy="602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AA7CF" w14:textId="77777777" w:rsidR="00A577CD" w:rsidRDefault="00A577C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2"/>
    <w:rsid w:val="0001334B"/>
    <w:rsid w:val="00054C54"/>
    <w:rsid w:val="0008302C"/>
    <w:rsid w:val="000866B7"/>
    <w:rsid w:val="0009373D"/>
    <w:rsid w:val="000B4708"/>
    <w:rsid w:val="000C6B0A"/>
    <w:rsid w:val="000F1CE4"/>
    <w:rsid w:val="00116F6A"/>
    <w:rsid w:val="001408A8"/>
    <w:rsid w:val="001731EE"/>
    <w:rsid w:val="001D7E6C"/>
    <w:rsid w:val="001E1A13"/>
    <w:rsid w:val="0022505F"/>
    <w:rsid w:val="0022714D"/>
    <w:rsid w:val="00265FC2"/>
    <w:rsid w:val="002D5022"/>
    <w:rsid w:val="0033627E"/>
    <w:rsid w:val="003554F9"/>
    <w:rsid w:val="003722B4"/>
    <w:rsid w:val="003877B0"/>
    <w:rsid w:val="003A0681"/>
    <w:rsid w:val="003D31CA"/>
    <w:rsid w:val="003F1AFF"/>
    <w:rsid w:val="0042435F"/>
    <w:rsid w:val="004A402F"/>
    <w:rsid w:val="004F3EE9"/>
    <w:rsid w:val="004F52A9"/>
    <w:rsid w:val="00522732"/>
    <w:rsid w:val="00524CA5"/>
    <w:rsid w:val="0053196D"/>
    <w:rsid w:val="005371AB"/>
    <w:rsid w:val="005850BF"/>
    <w:rsid w:val="00597545"/>
    <w:rsid w:val="005C3375"/>
    <w:rsid w:val="005E61E1"/>
    <w:rsid w:val="0066612F"/>
    <w:rsid w:val="00667DE3"/>
    <w:rsid w:val="00693504"/>
    <w:rsid w:val="006B696D"/>
    <w:rsid w:val="006C00A4"/>
    <w:rsid w:val="00722D09"/>
    <w:rsid w:val="007505B2"/>
    <w:rsid w:val="00757B32"/>
    <w:rsid w:val="007A5193"/>
    <w:rsid w:val="007C4C8F"/>
    <w:rsid w:val="007D60C9"/>
    <w:rsid w:val="007E5CF5"/>
    <w:rsid w:val="0084099E"/>
    <w:rsid w:val="00846722"/>
    <w:rsid w:val="0086161D"/>
    <w:rsid w:val="00874BD2"/>
    <w:rsid w:val="008A6CB5"/>
    <w:rsid w:val="008B2AD4"/>
    <w:rsid w:val="008B6EF2"/>
    <w:rsid w:val="008B7928"/>
    <w:rsid w:val="008C3629"/>
    <w:rsid w:val="008C4BDC"/>
    <w:rsid w:val="00932AC0"/>
    <w:rsid w:val="00934E35"/>
    <w:rsid w:val="009468D5"/>
    <w:rsid w:val="0096022B"/>
    <w:rsid w:val="00977959"/>
    <w:rsid w:val="009A5A6F"/>
    <w:rsid w:val="00A31FA3"/>
    <w:rsid w:val="00A52E94"/>
    <w:rsid w:val="00A56C2D"/>
    <w:rsid w:val="00A577CD"/>
    <w:rsid w:val="00AC422C"/>
    <w:rsid w:val="00AD42D8"/>
    <w:rsid w:val="00AE1DDC"/>
    <w:rsid w:val="00B14559"/>
    <w:rsid w:val="00BA27F8"/>
    <w:rsid w:val="00BD0D4D"/>
    <w:rsid w:val="00BE06F2"/>
    <w:rsid w:val="00C74FB6"/>
    <w:rsid w:val="00CB32D6"/>
    <w:rsid w:val="00CC7125"/>
    <w:rsid w:val="00CD19C8"/>
    <w:rsid w:val="00CF033D"/>
    <w:rsid w:val="00D73AD2"/>
    <w:rsid w:val="00D81379"/>
    <w:rsid w:val="00E319AE"/>
    <w:rsid w:val="00E45B3C"/>
    <w:rsid w:val="00E469D0"/>
    <w:rsid w:val="00E87899"/>
    <w:rsid w:val="00E904DC"/>
    <w:rsid w:val="00EC247E"/>
    <w:rsid w:val="00F27985"/>
    <w:rsid w:val="00F4528C"/>
    <w:rsid w:val="00F4714C"/>
    <w:rsid w:val="00FB1338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2D6B"/>
  <w15:docId w15:val="{2424304A-D48C-4155-84B2-A80333CB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116F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7B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57B3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57B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7B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B3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AC422C"/>
    <w:pPr>
      <w:spacing w:before="100" w:beforeAutospacing="1" w:after="100" w:afterAutospacing="1"/>
    </w:pPr>
    <w:rPr>
      <w:szCs w:val="24"/>
    </w:rPr>
  </w:style>
  <w:style w:type="paragraph" w:customStyle="1" w:styleId="Ctrl">
    <w:name w:val="Статья_основной_текст (Статья ___Ctrl)"/>
    <w:uiPriority w:val="1"/>
    <w:rsid w:val="00AC422C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aa">
    <w:name w:val="Додаток_основной_текст (Додаток)"/>
    <w:basedOn w:val="a"/>
    <w:uiPriority w:val="99"/>
    <w:rsid w:val="00AC422C"/>
    <w:pPr>
      <w:autoSpaceDE w:val="0"/>
      <w:autoSpaceDN w:val="0"/>
      <w:adjustRightInd w:val="0"/>
      <w:spacing w:line="288" w:lineRule="auto"/>
      <w:ind w:firstLine="454"/>
      <w:jc w:val="both"/>
    </w:pPr>
    <w:rPr>
      <w:rFonts w:ascii="Myriad Pro Light" w:eastAsia="Calibri" w:hAnsi="Myriad Pro Light" w:cs="Myriad Pro Light"/>
      <w:color w:val="000000"/>
      <w:sz w:val="18"/>
      <w:szCs w:val="18"/>
      <w:lang w:val="uk-UA" w:eastAsia="en-US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BE06F2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BE06F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CC7125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3554F9"/>
    <w:rPr>
      <w:b/>
      <w:bCs/>
    </w:rPr>
  </w:style>
  <w:style w:type="character" w:customStyle="1" w:styleId="blank-referencetitle">
    <w:name w:val="blank-reference__title"/>
    <w:basedOn w:val="a0"/>
    <w:rsid w:val="003554F9"/>
  </w:style>
  <w:style w:type="paragraph" w:styleId="af">
    <w:name w:val="Revision"/>
    <w:hidden/>
    <w:uiPriority w:val="99"/>
    <w:semiHidden/>
    <w:rsid w:val="00AD42D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16F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nhideWhenUsed/>
    <w:rsid w:val="00A577C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577CD"/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af2">
    <w:name w:val="footer"/>
    <w:basedOn w:val="a"/>
    <w:link w:val="af3"/>
    <w:unhideWhenUsed/>
    <w:rsid w:val="00A577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577CD"/>
    <w:rPr>
      <w:rFonts w:ascii="Times New Roman" w:eastAsia="Times New Roman" w:hAnsi="Times New Roman" w:cs="Times New Roman"/>
      <w:sz w:val="24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75591-3565-4562-AC8D-809BE5AE5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2B9E0-641D-4BEF-B064-35381EF62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Bessmertnyy poni</dc:creator>
  <cp:lastModifiedBy>Тетяна Іващенко</cp:lastModifiedBy>
  <cp:revision>3</cp:revision>
  <cp:lastPrinted>2024-05-15T06:12:00Z</cp:lastPrinted>
  <dcterms:created xsi:type="dcterms:W3CDTF">2025-02-28T21:53:00Z</dcterms:created>
  <dcterms:modified xsi:type="dcterms:W3CDTF">2025-03-03T13:21:00Z</dcterms:modified>
</cp:coreProperties>
</file>