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63998" w14:textId="77777777" w:rsidR="00D0400F" w:rsidRDefault="00D0400F">
      <w:bookmarkStart w:id="0" w:name="_GoBack"/>
      <w:bookmarkEnd w:id="0"/>
    </w:p>
    <w:tbl>
      <w:tblPr>
        <w:tblStyle w:val="a3"/>
        <w:tblW w:w="0" w:type="auto"/>
        <w:tblBorders>
          <w:insideH w:val="none" w:sz="0" w:space="0" w:color="auto"/>
          <w:insideV w:val="none" w:sz="0" w:space="0" w:color="auto"/>
        </w:tblBorders>
        <w:tblLook w:val="04A0" w:firstRow="1" w:lastRow="0" w:firstColumn="1" w:lastColumn="0" w:noHBand="0" w:noVBand="1"/>
      </w:tblPr>
      <w:tblGrid>
        <w:gridCol w:w="2263"/>
        <w:gridCol w:w="2551"/>
        <w:gridCol w:w="2407"/>
        <w:gridCol w:w="2408"/>
      </w:tblGrid>
      <w:tr w:rsidR="00D0400F" w:rsidRPr="00D0400F" w14:paraId="7AE0AC74" w14:textId="77777777" w:rsidTr="00D0400F">
        <w:tc>
          <w:tcPr>
            <w:tcW w:w="2263" w:type="dxa"/>
          </w:tcPr>
          <w:p w14:paraId="3C9C5FE0" w14:textId="77777777" w:rsidR="00D0400F" w:rsidRPr="00D0400F" w:rsidRDefault="00D0400F" w:rsidP="00D0400F">
            <w:pPr>
              <w:jc w:val="center"/>
              <w:rPr>
                <w:sz w:val="20"/>
                <w:szCs w:val="20"/>
                <w:lang w:val="uk-UA"/>
              </w:rPr>
            </w:pPr>
            <w:r w:rsidRPr="00D0400F">
              <w:rPr>
                <w:sz w:val="20"/>
                <w:szCs w:val="20"/>
                <w:lang w:val="uk-UA"/>
              </w:rPr>
              <w:t>м. Чернігів</w:t>
            </w:r>
          </w:p>
        </w:tc>
        <w:tc>
          <w:tcPr>
            <w:tcW w:w="4958" w:type="dxa"/>
            <w:gridSpan w:val="2"/>
          </w:tcPr>
          <w:p w14:paraId="5616DE2E" w14:textId="77777777" w:rsidR="00D0400F" w:rsidRPr="00D0400F" w:rsidRDefault="00D0400F" w:rsidP="00D0400F">
            <w:pPr>
              <w:jc w:val="right"/>
              <w:rPr>
                <w:sz w:val="20"/>
                <w:szCs w:val="20"/>
                <w:lang w:val="uk-UA"/>
              </w:rPr>
            </w:pPr>
          </w:p>
        </w:tc>
        <w:tc>
          <w:tcPr>
            <w:tcW w:w="2408" w:type="dxa"/>
          </w:tcPr>
          <w:p w14:paraId="46566154" w14:textId="77777777" w:rsidR="00D0400F" w:rsidRPr="00D0400F" w:rsidRDefault="00B600C9" w:rsidP="00B600C9">
            <w:pPr>
              <w:jc w:val="right"/>
              <w:rPr>
                <w:sz w:val="20"/>
                <w:szCs w:val="20"/>
                <w:lang w:val="uk-UA"/>
              </w:rPr>
            </w:pPr>
            <w:r>
              <w:rPr>
                <w:sz w:val="20"/>
                <w:szCs w:val="20"/>
                <w:lang w:val="uk-UA"/>
              </w:rPr>
              <w:t>15</w:t>
            </w:r>
            <w:r w:rsidR="00D0400F" w:rsidRPr="00D0400F">
              <w:rPr>
                <w:sz w:val="20"/>
                <w:szCs w:val="20"/>
                <w:lang w:val="uk-UA"/>
              </w:rPr>
              <w:t>.0</w:t>
            </w:r>
            <w:r>
              <w:rPr>
                <w:sz w:val="20"/>
                <w:szCs w:val="20"/>
                <w:lang w:val="uk-UA"/>
              </w:rPr>
              <w:t>1</w:t>
            </w:r>
            <w:r w:rsidR="00D0400F" w:rsidRPr="00D0400F">
              <w:rPr>
                <w:sz w:val="20"/>
                <w:szCs w:val="20"/>
                <w:lang w:val="uk-UA"/>
              </w:rPr>
              <w:t>.20</w:t>
            </w:r>
            <w:r>
              <w:rPr>
                <w:sz w:val="20"/>
                <w:szCs w:val="20"/>
                <w:lang w:val="uk-UA"/>
              </w:rPr>
              <w:t>20</w:t>
            </w:r>
            <w:r w:rsidR="00D0400F" w:rsidRPr="00D0400F">
              <w:rPr>
                <w:sz w:val="20"/>
                <w:szCs w:val="20"/>
                <w:lang w:val="uk-UA"/>
              </w:rPr>
              <w:t xml:space="preserve"> р.</w:t>
            </w:r>
            <w:r w:rsidR="00D0400F" w:rsidRPr="00D0400F">
              <w:rPr>
                <w:sz w:val="20"/>
                <w:szCs w:val="20"/>
                <w:lang w:val="uk-UA"/>
              </w:rPr>
              <w:tab/>
            </w:r>
          </w:p>
        </w:tc>
      </w:tr>
      <w:tr w:rsidR="00D0400F" w14:paraId="694BFCC5" w14:textId="77777777" w:rsidTr="00D0400F">
        <w:tc>
          <w:tcPr>
            <w:tcW w:w="9629" w:type="dxa"/>
            <w:gridSpan w:val="4"/>
          </w:tcPr>
          <w:p w14:paraId="1844CF49" w14:textId="77777777" w:rsidR="00D0400F" w:rsidRDefault="00D0400F" w:rsidP="00D0400F">
            <w:pPr>
              <w:jc w:val="center"/>
              <w:rPr>
                <w:b/>
                <w:sz w:val="24"/>
                <w:lang w:val="uk-UA"/>
              </w:rPr>
            </w:pPr>
          </w:p>
          <w:p w14:paraId="22D0E1C9" w14:textId="77777777" w:rsidR="00D0400F" w:rsidRDefault="00D0400F" w:rsidP="00D0400F">
            <w:pPr>
              <w:jc w:val="center"/>
              <w:rPr>
                <w:b/>
                <w:sz w:val="24"/>
                <w:lang w:val="uk-UA"/>
              </w:rPr>
            </w:pPr>
            <w:r>
              <w:rPr>
                <w:b/>
                <w:sz w:val="24"/>
                <w:lang w:val="uk-UA"/>
              </w:rPr>
              <w:t>Договір</w:t>
            </w:r>
          </w:p>
          <w:p w14:paraId="4272B3B0" w14:textId="77777777" w:rsidR="00D0400F" w:rsidRPr="00A76D63" w:rsidRDefault="00D0400F" w:rsidP="00D0400F">
            <w:pPr>
              <w:jc w:val="center"/>
              <w:rPr>
                <w:b/>
                <w:sz w:val="24"/>
                <w:lang w:val="uk-UA"/>
              </w:rPr>
            </w:pPr>
            <w:r>
              <w:rPr>
                <w:b/>
                <w:sz w:val="24"/>
                <w:lang w:val="uk-UA"/>
              </w:rPr>
              <w:t>про перевезення вантажів № 15</w:t>
            </w:r>
          </w:p>
          <w:p w14:paraId="45642E58" w14:textId="77777777" w:rsidR="00D0400F" w:rsidRDefault="00D0400F" w:rsidP="00D0400F">
            <w:pPr>
              <w:jc w:val="center"/>
              <w:rPr>
                <w:b/>
                <w:sz w:val="24"/>
                <w:lang w:val="uk-UA"/>
              </w:rPr>
            </w:pPr>
          </w:p>
          <w:p w14:paraId="2F52C3C8" w14:textId="77777777" w:rsidR="00D0400F" w:rsidRDefault="00D0400F" w:rsidP="00D0400F">
            <w:pPr>
              <w:jc w:val="center"/>
              <w:rPr>
                <w:b/>
                <w:sz w:val="24"/>
                <w:lang w:val="uk-UA"/>
              </w:rPr>
            </w:pPr>
          </w:p>
          <w:p w14:paraId="152D9305" w14:textId="77777777" w:rsidR="00D0400F" w:rsidRPr="00A76D63" w:rsidRDefault="00D0400F" w:rsidP="00D0400F">
            <w:pPr>
              <w:jc w:val="center"/>
              <w:rPr>
                <w:b/>
                <w:sz w:val="24"/>
                <w:lang w:val="uk-UA"/>
              </w:rPr>
            </w:pPr>
            <w:r w:rsidRPr="00A76D63">
              <w:rPr>
                <w:b/>
                <w:sz w:val="24"/>
                <w:lang w:val="uk-UA"/>
              </w:rPr>
              <w:t>1. Предмет Договору</w:t>
            </w:r>
          </w:p>
          <w:p w14:paraId="106DE59C" w14:textId="77777777" w:rsidR="00D0400F" w:rsidRPr="00A76D63" w:rsidRDefault="00D0400F" w:rsidP="00D0400F">
            <w:pPr>
              <w:jc w:val="both"/>
              <w:rPr>
                <w:sz w:val="24"/>
                <w:lang w:val="uk-UA"/>
              </w:rPr>
            </w:pPr>
            <w:r>
              <w:rPr>
                <w:sz w:val="24"/>
                <w:lang w:val="uk-UA"/>
              </w:rPr>
              <w:t>1.1. Перевізник фізична особа-підприємець Сидоренко Олександр Олексійович бере на себе зобов’</w:t>
            </w:r>
            <w:r w:rsidRPr="00A76D63">
              <w:rPr>
                <w:sz w:val="24"/>
                <w:lang w:val="uk-UA"/>
              </w:rPr>
              <w:t xml:space="preserve">язання з перевезення вантажів </w:t>
            </w:r>
            <w:r>
              <w:rPr>
                <w:sz w:val="24"/>
                <w:lang w:val="uk-UA"/>
              </w:rPr>
              <w:t>Товариства з обмеженою відповідальністю “Едельвейс” (далі – Замовник)</w:t>
            </w:r>
            <w:r w:rsidRPr="00A76D63">
              <w:rPr>
                <w:sz w:val="24"/>
                <w:lang w:val="uk-UA"/>
              </w:rPr>
              <w:t xml:space="preserve"> у порядку і на умовах, визначених цим Договором, а Замовник зобов</w:t>
            </w:r>
            <w:r>
              <w:rPr>
                <w:sz w:val="24"/>
                <w:lang w:val="uk-UA"/>
              </w:rPr>
              <w:t>’</w:t>
            </w:r>
            <w:r w:rsidRPr="00A76D63">
              <w:rPr>
                <w:sz w:val="24"/>
                <w:lang w:val="uk-UA"/>
              </w:rPr>
              <w:t>язується виплатити Виконавцеві за перевезення вантажів</w:t>
            </w:r>
            <w:r>
              <w:rPr>
                <w:sz w:val="24"/>
                <w:lang w:val="uk-UA"/>
              </w:rPr>
              <w:t xml:space="preserve"> (цегли)</w:t>
            </w:r>
            <w:r w:rsidRPr="00A76D63">
              <w:rPr>
                <w:sz w:val="24"/>
                <w:lang w:val="uk-UA"/>
              </w:rPr>
              <w:t xml:space="preserve"> передбачену цим Договором плату. </w:t>
            </w:r>
          </w:p>
          <w:p w14:paraId="630E4D63" w14:textId="77777777" w:rsidR="00D0400F" w:rsidRPr="00A76D63" w:rsidRDefault="00D0400F" w:rsidP="00D0400F">
            <w:pPr>
              <w:jc w:val="both"/>
              <w:rPr>
                <w:sz w:val="24"/>
                <w:lang w:val="uk-UA"/>
              </w:rPr>
            </w:pPr>
            <w:r w:rsidRPr="00A76D63">
              <w:rPr>
                <w:sz w:val="24"/>
                <w:lang w:val="uk-UA"/>
              </w:rPr>
              <w:t>1.2. Обсяги планованих перевезень Сторони щомісячно погоджують у додатках до цього Договору, які є його невід</w:t>
            </w:r>
            <w:r>
              <w:rPr>
                <w:sz w:val="24"/>
                <w:lang w:val="uk-UA"/>
              </w:rPr>
              <w:t>’</w:t>
            </w:r>
            <w:r w:rsidRPr="00A76D63">
              <w:rPr>
                <w:sz w:val="24"/>
                <w:lang w:val="uk-UA"/>
              </w:rPr>
              <w:t xml:space="preserve">ємною частиною. </w:t>
            </w:r>
          </w:p>
          <w:p w14:paraId="36BBC640" w14:textId="77777777" w:rsidR="00D0400F" w:rsidRPr="00A76D63" w:rsidRDefault="00D0400F" w:rsidP="00D0400F">
            <w:pPr>
              <w:jc w:val="both"/>
              <w:rPr>
                <w:sz w:val="24"/>
                <w:lang w:val="uk-UA"/>
              </w:rPr>
            </w:pPr>
            <w:r w:rsidRPr="00A76D63">
              <w:rPr>
                <w:sz w:val="24"/>
                <w:lang w:val="uk-UA"/>
              </w:rPr>
              <w:t>1.3. На кожну партію вантажу Сторони погоджують заяв</w:t>
            </w:r>
            <w:r>
              <w:rPr>
                <w:sz w:val="24"/>
                <w:lang w:val="uk-UA"/>
              </w:rPr>
              <w:t>ку, у якій фіксуються</w:t>
            </w:r>
            <w:r w:rsidRPr="00A76D63">
              <w:rPr>
                <w:sz w:val="24"/>
                <w:lang w:val="uk-UA"/>
              </w:rPr>
              <w:t xml:space="preserve"> н</w:t>
            </w:r>
            <w:r>
              <w:rPr>
                <w:sz w:val="24"/>
                <w:lang w:val="uk-UA"/>
              </w:rPr>
              <w:t>айменування і кількість вантажу,</w:t>
            </w:r>
            <w:r w:rsidRPr="00A76D63">
              <w:rPr>
                <w:sz w:val="24"/>
                <w:lang w:val="uk-UA"/>
              </w:rPr>
              <w:t xml:space="preserve"> строки ві</w:t>
            </w:r>
            <w:r>
              <w:rPr>
                <w:sz w:val="24"/>
                <w:lang w:val="uk-UA"/>
              </w:rPr>
              <w:t xml:space="preserve">дправлення і доставки вантажу, </w:t>
            </w:r>
            <w:r w:rsidRPr="00A76D63">
              <w:rPr>
                <w:sz w:val="24"/>
                <w:lang w:val="uk-UA"/>
              </w:rPr>
              <w:t>напрями, маршрут, відстані перевезення. Заявки на кожен рейс погоджуються сторонами засобами факсимільного або</w:t>
            </w:r>
            <w:r>
              <w:rPr>
                <w:sz w:val="24"/>
                <w:lang w:val="uk-UA"/>
              </w:rPr>
              <w:t xml:space="preserve"> електронного зв'язку і є невід’</w:t>
            </w:r>
            <w:r w:rsidRPr="00A76D63">
              <w:rPr>
                <w:sz w:val="24"/>
                <w:lang w:val="uk-UA"/>
              </w:rPr>
              <w:t xml:space="preserve">ємною частиною цього Договору. </w:t>
            </w:r>
          </w:p>
          <w:p w14:paraId="5CB165AE" w14:textId="77777777" w:rsidR="00D0400F" w:rsidRPr="00A76D63" w:rsidRDefault="00D0400F" w:rsidP="00D0400F">
            <w:pPr>
              <w:jc w:val="both"/>
              <w:rPr>
                <w:sz w:val="24"/>
                <w:lang w:val="uk-UA"/>
              </w:rPr>
            </w:pPr>
            <w:r w:rsidRPr="00A76D63">
              <w:rPr>
                <w:sz w:val="24"/>
                <w:lang w:val="uk-UA"/>
              </w:rPr>
              <w:t xml:space="preserve">1.4. Перевезення повинні здійснюватися </w:t>
            </w:r>
            <w:r>
              <w:rPr>
                <w:sz w:val="24"/>
                <w:lang w:val="uk-UA"/>
              </w:rPr>
              <w:t>транспортом для вантажних перевезень.</w:t>
            </w:r>
          </w:p>
          <w:p w14:paraId="1C96BBA6" w14:textId="77777777" w:rsidR="00D0400F" w:rsidRDefault="00D0400F" w:rsidP="00D0400F">
            <w:pPr>
              <w:jc w:val="both"/>
              <w:rPr>
                <w:sz w:val="24"/>
                <w:lang w:val="uk-UA"/>
              </w:rPr>
            </w:pPr>
          </w:p>
          <w:p w14:paraId="5DA9974F" w14:textId="77777777" w:rsidR="00D0400F" w:rsidRPr="00D0400F" w:rsidRDefault="00D0400F" w:rsidP="00D0400F">
            <w:pPr>
              <w:jc w:val="center"/>
              <w:rPr>
                <w:b/>
                <w:sz w:val="24"/>
                <w:lang w:val="uk-UA"/>
              </w:rPr>
            </w:pPr>
            <w:r w:rsidRPr="00D0400F">
              <w:rPr>
                <w:b/>
                <w:sz w:val="24"/>
                <w:lang w:val="uk-UA"/>
              </w:rPr>
              <w:t>2. Права та обов’язки Замовника</w:t>
            </w:r>
          </w:p>
          <w:p w14:paraId="4E1EA0E4" w14:textId="77777777" w:rsidR="00D0400F" w:rsidRDefault="00D0400F" w:rsidP="00D0400F">
            <w:pPr>
              <w:jc w:val="both"/>
              <w:rPr>
                <w:sz w:val="24"/>
                <w:lang w:val="uk-UA"/>
              </w:rPr>
            </w:pPr>
            <w:r w:rsidRPr="00A76D63">
              <w:rPr>
                <w:sz w:val="24"/>
                <w:lang w:val="uk-UA"/>
              </w:rPr>
              <w:t xml:space="preserve">2.1. Замовник має право отримати від перевізника компенсацію за пошкодження або псування вантажу, часткову або повну його втрату або несвоєчасність доставки. </w:t>
            </w:r>
          </w:p>
          <w:p w14:paraId="080F39F3" w14:textId="77777777" w:rsidR="00D0400F" w:rsidRDefault="00D0400F" w:rsidP="00D0400F">
            <w:pPr>
              <w:jc w:val="both"/>
              <w:rPr>
                <w:sz w:val="24"/>
                <w:lang w:val="uk-UA"/>
              </w:rPr>
            </w:pPr>
            <w:r w:rsidRPr="00A76D63">
              <w:rPr>
                <w:sz w:val="24"/>
                <w:lang w:val="uk-UA"/>
              </w:rPr>
              <w:t xml:space="preserve">2.2. Замовник приймає на себе такі обов'язки: </w:t>
            </w:r>
          </w:p>
          <w:p w14:paraId="4B2EE110" w14:textId="77777777" w:rsidR="00D0400F" w:rsidRDefault="00D0400F" w:rsidP="00D0400F">
            <w:pPr>
              <w:jc w:val="both"/>
              <w:rPr>
                <w:sz w:val="24"/>
                <w:lang w:val="uk-UA"/>
              </w:rPr>
            </w:pPr>
            <w:r w:rsidRPr="00A76D63">
              <w:rPr>
                <w:sz w:val="24"/>
                <w:lang w:val="uk-UA"/>
              </w:rPr>
              <w:t xml:space="preserve">2.2.1. Забезпечити Перевізника планованим обсягом перевезень на місяць, указаним у додатках до цього Договору. </w:t>
            </w:r>
          </w:p>
          <w:p w14:paraId="607D0F15" w14:textId="77777777" w:rsidR="00D0400F" w:rsidRDefault="00D0400F" w:rsidP="00D0400F">
            <w:pPr>
              <w:jc w:val="both"/>
              <w:rPr>
                <w:sz w:val="24"/>
                <w:lang w:val="uk-UA"/>
              </w:rPr>
            </w:pPr>
            <w:r w:rsidRPr="00A76D63">
              <w:rPr>
                <w:sz w:val="24"/>
                <w:lang w:val="uk-UA"/>
              </w:rPr>
              <w:t xml:space="preserve">2.2.2. Надати вантаж для навантаження в строки та обсягах, указаних у заявках на кожну партію. </w:t>
            </w:r>
          </w:p>
          <w:p w14:paraId="38B88487" w14:textId="77777777" w:rsidR="00D0400F" w:rsidRDefault="00D0400F" w:rsidP="00D0400F">
            <w:pPr>
              <w:jc w:val="both"/>
              <w:rPr>
                <w:sz w:val="24"/>
                <w:lang w:val="uk-UA"/>
              </w:rPr>
            </w:pPr>
            <w:r w:rsidRPr="00A76D63">
              <w:rPr>
                <w:sz w:val="24"/>
                <w:lang w:val="uk-UA"/>
              </w:rPr>
              <w:t xml:space="preserve">2.2.3. Оформити всі товарно-супровідні документи та організувати інформаційний супровід вантажу на всьому шляху проходження. </w:t>
            </w:r>
          </w:p>
          <w:p w14:paraId="19C0F81A" w14:textId="77777777" w:rsidR="00D0400F" w:rsidRDefault="00D0400F" w:rsidP="00D0400F">
            <w:pPr>
              <w:jc w:val="both"/>
              <w:rPr>
                <w:sz w:val="24"/>
                <w:lang w:val="uk-UA"/>
              </w:rPr>
            </w:pPr>
            <w:r w:rsidRPr="00A76D63">
              <w:rPr>
                <w:sz w:val="24"/>
                <w:lang w:val="uk-UA"/>
              </w:rPr>
              <w:t xml:space="preserve">2.2.4. Оплатити надані Перевізником послуги перевезення в строк і в повному обсязі згідно з п. 4.1, 4.2 цього Договору. </w:t>
            </w:r>
          </w:p>
          <w:p w14:paraId="1AFAB4BF" w14:textId="77777777" w:rsidR="00D0400F" w:rsidRDefault="00D0400F" w:rsidP="00D0400F">
            <w:pPr>
              <w:jc w:val="both"/>
              <w:rPr>
                <w:sz w:val="24"/>
                <w:lang w:val="uk-UA"/>
              </w:rPr>
            </w:pPr>
            <w:r w:rsidRPr="00A76D63">
              <w:rPr>
                <w:sz w:val="24"/>
                <w:lang w:val="uk-UA"/>
              </w:rPr>
              <w:t>2.2.5. Виконувати обов</w:t>
            </w:r>
            <w:r>
              <w:rPr>
                <w:sz w:val="24"/>
                <w:lang w:val="uk-UA"/>
              </w:rPr>
              <w:t>’</w:t>
            </w:r>
            <w:r w:rsidRPr="00A76D63">
              <w:rPr>
                <w:sz w:val="24"/>
                <w:lang w:val="uk-UA"/>
              </w:rPr>
              <w:t>язки, передбачені ст. 51 Зак</w:t>
            </w:r>
            <w:r>
              <w:rPr>
                <w:sz w:val="24"/>
                <w:lang w:val="uk-UA"/>
              </w:rPr>
              <w:t>ону від 05.04.01 р. № 2344-IІІ “Про автомобільний транспорт”</w:t>
            </w:r>
            <w:r w:rsidRPr="00A76D63">
              <w:rPr>
                <w:sz w:val="24"/>
                <w:lang w:val="uk-UA"/>
              </w:rPr>
              <w:t>.</w:t>
            </w:r>
          </w:p>
          <w:p w14:paraId="1EF4B8D0" w14:textId="77777777" w:rsidR="00D0400F" w:rsidRDefault="00D0400F" w:rsidP="00D0400F">
            <w:pPr>
              <w:jc w:val="center"/>
              <w:rPr>
                <w:sz w:val="24"/>
                <w:lang w:val="uk-UA"/>
              </w:rPr>
            </w:pPr>
          </w:p>
          <w:p w14:paraId="2D62CA99" w14:textId="77777777" w:rsidR="00D0400F" w:rsidRPr="00D0400F" w:rsidRDefault="00D0400F" w:rsidP="00D0400F">
            <w:pPr>
              <w:jc w:val="center"/>
              <w:rPr>
                <w:b/>
                <w:sz w:val="24"/>
                <w:lang w:val="uk-UA"/>
              </w:rPr>
            </w:pPr>
            <w:r w:rsidRPr="00D0400F">
              <w:rPr>
                <w:b/>
                <w:sz w:val="24"/>
                <w:lang w:val="uk-UA"/>
              </w:rPr>
              <w:t>3. Права та обов'язки Перевізника</w:t>
            </w:r>
          </w:p>
          <w:p w14:paraId="42030A8D" w14:textId="77777777" w:rsidR="00D0400F" w:rsidRDefault="00D0400F" w:rsidP="00D0400F">
            <w:pPr>
              <w:jc w:val="both"/>
              <w:rPr>
                <w:sz w:val="24"/>
                <w:lang w:val="uk-UA"/>
              </w:rPr>
            </w:pPr>
            <w:r w:rsidRPr="00A76D63">
              <w:rPr>
                <w:sz w:val="24"/>
                <w:lang w:val="uk-UA"/>
              </w:rPr>
              <w:t xml:space="preserve">3.1. Перевізник користується правами, передбаченими діючим законодавством. </w:t>
            </w:r>
          </w:p>
          <w:p w14:paraId="09B89B31" w14:textId="77777777" w:rsidR="00D0400F" w:rsidRDefault="00D0400F" w:rsidP="00D0400F">
            <w:pPr>
              <w:jc w:val="both"/>
              <w:rPr>
                <w:sz w:val="24"/>
                <w:lang w:val="uk-UA"/>
              </w:rPr>
            </w:pPr>
            <w:r w:rsidRPr="00A76D63">
              <w:rPr>
                <w:sz w:val="24"/>
                <w:lang w:val="uk-UA"/>
              </w:rPr>
              <w:t xml:space="preserve">3.2. Перевізник зобов'язаний: </w:t>
            </w:r>
          </w:p>
          <w:p w14:paraId="0A2663B9" w14:textId="77777777" w:rsidR="00D0400F" w:rsidRDefault="00D0400F" w:rsidP="00D0400F">
            <w:pPr>
              <w:jc w:val="both"/>
              <w:rPr>
                <w:sz w:val="24"/>
                <w:lang w:val="uk-UA"/>
              </w:rPr>
            </w:pPr>
            <w:r w:rsidRPr="00A76D63">
              <w:rPr>
                <w:sz w:val="24"/>
                <w:lang w:val="uk-UA"/>
              </w:rPr>
              <w:t>3.2.1. Здійснити перевезення вантажу, передбачене Договором, додатком до Договору і заявкою, у</w:t>
            </w:r>
            <w:r>
              <w:rPr>
                <w:sz w:val="24"/>
                <w:lang w:val="uk-UA"/>
              </w:rPr>
              <w:t xml:space="preserve"> визначений заявкою</w:t>
            </w:r>
            <w:r w:rsidRPr="00A76D63">
              <w:rPr>
                <w:sz w:val="24"/>
                <w:lang w:val="uk-UA"/>
              </w:rPr>
              <w:t xml:space="preserve"> строк і своїми коштами. </w:t>
            </w:r>
          </w:p>
          <w:p w14:paraId="7DCC572B" w14:textId="77777777" w:rsidR="00D0400F" w:rsidRDefault="00D0400F" w:rsidP="00D0400F">
            <w:pPr>
              <w:jc w:val="both"/>
              <w:rPr>
                <w:sz w:val="24"/>
                <w:lang w:val="uk-UA"/>
              </w:rPr>
            </w:pPr>
            <w:r w:rsidRPr="00A76D63">
              <w:rPr>
                <w:sz w:val="24"/>
                <w:lang w:val="uk-UA"/>
              </w:rPr>
              <w:t>3.2.2. Доставити вантаж цілим і неушкодженим у місце, указане в заявці, і передати Отримувачеві вантаж, указаний Замовником у заявці. Факт отримання вантажу,</w:t>
            </w:r>
            <w:r w:rsidR="003461C9">
              <w:rPr>
                <w:sz w:val="24"/>
                <w:lang w:val="uk-UA"/>
              </w:rPr>
              <w:t xml:space="preserve"> його кількість і найменування</w:t>
            </w:r>
            <w:r w:rsidRPr="00A76D63">
              <w:rPr>
                <w:sz w:val="24"/>
                <w:lang w:val="uk-UA"/>
              </w:rPr>
              <w:t xml:space="preserve"> фіксується в </w:t>
            </w:r>
            <w:r w:rsidR="003461C9">
              <w:rPr>
                <w:sz w:val="24"/>
                <w:lang w:val="uk-UA"/>
              </w:rPr>
              <w:t>товаро-транспортній накладній</w:t>
            </w:r>
            <w:r w:rsidRPr="00A76D63">
              <w:rPr>
                <w:sz w:val="24"/>
                <w:lang w:val="uk-UA"/>
              </w:rPr>
              <w:t>, підписан</w:t>
            </w:r>
            <w:r w:rsidR="003461C9">
              <w:rPr>
                <w:sz w:val="24"/>
                <w:lang w:val="uk-UA"/>
              </w:rPr>
              <w:t>ій</w:t>
            </w:r>
            <w:r w:rsidRPr="00A76D63">
              <w:rPr>
                <w:sz w:val="24"/>
                <w:lang w:val="uk-UA"/>
              </w:rPr>
              <w:t xml:space="preserve"> Перевізником й Отримувачем вантажу. </w:t>
            </w:r>
          </w:p>
          <w:p w14:paraId="2338F7D8" w14:textId="77777777" w:rsidR="00D0400F" w:rsidRDefault="00D0400F" w:rsidP="00D0400F">
            <w:pPr>
              <w:jc w:val="both"/>
              <w:rPr>
                <w:sz w:val="24"/>
                <w:lang w:val="uk-UA"/>
              </w:rPr>
            </w:pPr>
            <w:r w:rsidRPr="00A76D63">
              <w:rPr>
                <w:sz w:val="24"/>
                <w:lang w:val="uk-UA"/>
              </w:rPr>
              <w:t>3.2.3. Н</w:t>
            </w:r>
            <w:r w:rsidR="003461C9">
              <w:rPr>
                <w:sz w:val="24"/>
                <w:lang w:val="uk-UA"/>
              </w:rPr>
              <w:t>адавати Замовникові протягом трьох</w:t>
            </w:r>
            <w:r w:rsidRPr="00A76D63">
              <w:rPr>
                <w:sz w:val="24"/>
                <w:lang w:val="uk-UA"/>
              </w:rPr>
              <w:t xml:space="preserve"> днів усі документи, що підтверджують виконання заявки, у тому числі підготувати акт приймання-передачі наданих послуг перевезення. </w:t>
            </w:r>
          </w:p>
          <w:p w14:paraId="5B88F09C" w14:textId="77777777" w:rsidR="00D0400F" w:rsidRDefault="00D0400F" w:rsidP="00D0400F">
            <w:pPr>
              <w:jc w:val="both"/>
              <w:rPr>
                <w:sz w:val="24"/>
                <w:lang w:val="uk-UA"/>
              </w:rPr>
            </w:pPr>
            <w:r w:rsidRPr="00A76D63">
              <w:rPr>
                <w:sz w:val="24"/>
                <w:lang w:val="uk-UA"/>
              </w:rPr>
              <w:t xml:space="preserve">3.2.4. Здійснювати заправлення і ремонт транспортних засобів, використовуваних для перевезення вантажу Замовника, за свій рахунок. </w:t>
            </w:r>
          </w:p>
          <w:p w14:paraId="2F837407" w14:textId="77777777" w:rsidR="00D0400F" w:rsidRDefault="00D0400F" w:rsidP="00D0400F">
            <w:pPr>
              <w:jc w:val="both"/>
              <w:rPr>
                <w:sz w:val="24"/>
                <w:lang w:val="uk-UA"/>
              </w:rPr>
            </w:pPr>
            <w:r w:rsidRPr="00A76D63">
              <w:rPr>
                <w:sz w:val="24"/>
                <w:lang w:val="uk-UA"/>
              </w:rPr>
              <w:t>3.2.5. Виконувати інші обов</w:t>
            </w:r>
            <w:r w:rsidR="003461C9">
              <w:rPr>
                <w:sz w:val="24"/>
                <w:lang w:val="uk-UA"/>
              </w:rPr>
              <w:t>’</w:t>
            </w:r>
            <w:r w:rsidRPr="00A76D63">
              <w:rPr>
                <w:sz w:val="24"/>
                <w:lang w:val="uk-UA"/>
              </w:rPr>
              <w:t xml:space="preserve">язки, передбачені законодавством. </w:t>
            </w:r>
          </w:p>
          <w:p w14:paraId="610704D6" w14:textId="77777777" w:rsidR="00D0400F" w:rsidRDefault="00D0400F" w:rsidP="00D0400F">
            <w:pPr>
              <w:jc w:val="both"/>
              <w:rPr>
                <w:sz w:val="24"/>
                <w:lang w:val="uk-UA"/>
              </w:rPr>
            </w:pPr>
          </w:p>
          <w:p w14:paraId="65516CD7" w14:textId="77777777" w:rsidR="003461C9" w:rsidRDefault="003461C9" w:rsidP="00D0400F">
            <w:pPr>
              <w:jc w:val="center"/>
              <w:rPr>
                <w:b/>
                <w:sz w:val="24"/>
                <w:lang w:val="uk-UA"/>
              </w:rPr>
            </w:pPr>
          </w:p>
          <w:p w14:paraId="7FC971E8" w14:textId="77777777" w:rsidR="003461C9" w:rsidRDefault="003461C9" w:rsidP="00D0400F">
            <w:pPr>
              <w:jc w:val="center"/>
              <w:rPr>
                <w:b/>
                <w:sz w:val="24"/>
                <w:lang w:val="uk-UA"/>
              </w:rPr>
            </w:pPr>
          </w:p>
          <w:p w14:paraId="6E23D082" w14:textId="77777777" w:rsidR="00D0400F" w:rsidRPr="00D0400F" w:rsidRDefault="00D0400F" w:rsidP="00D0400F">
            <w:pPr>
              <w:jc w:val="center"/>
              <w:rPr>
                <w:b/>
                <w:sz w:val="24"/>
                <w:lang w:val="uk-UA"/>
              </w:rPr>
            </w:pPr>
            <w:r w:rsidRPr="00D0400F">
              <w:rPr>
                <w:b/>
                <w:sz w:val="24"/>
                <w:lang w:val="uk-UA"/>
              </w:rPr>
              <w:lastRenderedPageBreak/>
              <w:t>4. Вартість послуг і порядок розрахунків</w:t>
            </w:r>
          </w:p>
          <w:p w14:paraId="6F02F58C" w14:textId="77777777" w:rsidR="00D0400F" w:rsidRDefault="00D0400F" w:rsidP="00D0400F">
            <w:pPr>
              <w:jc w:val="both"/>
              <w:rPr>
                <w:sz w:val="24"/>
                <w:lang w:val="uk-UA"/>
              </w:rPr>
            </w:pPr>
            <w:r w:rsidRPr="00A76D63">
              <w:rPr>
                <w:sz w:val="24"/>
                <w:lang w:val="uk-UA"/>
              </w:rPr>
              <w:t>4.1. Вартість послуг, що надаються за цим Договором, визначається в додатку до цього Договору, який є його невід</w:t>
            </w:r>
            <w:r w:rsidR="003461C9">
              <w:rPr>
                <w:sz w:val="24"/>
                <w:lang w:val="uk-UA"/>
              </w:rPr>
              <w:t>’</w:t>
            </w:r>
            <w:r w:rsidRPr="00A76D63">
              <w:rPr>
                <w:sz w:val="24"/>
                <w:lang w:val="uk-UA"/>
              </w:rPr>
              <w:t>ємною частиною, виходячи з погодженого Сторонами обсягу перевезень на місяць</w:t>
            </w:r>
            <w:r w:rsidR="003461C9">
              <w:rPr>
                <w:sz w:val="24"/>
                <w:lang w:val="uk-UA"/>
              </w:rPr>
              <w:t xml:space="preserve"> за Заявкою</w:t>
            </w:r>
            <w:r w:rsidRPr="00A76D63">
              <w:rPr>
                <w:sz w:val="24"/>
                <w:lang w:val="uk-UA"/>
              </w:rPr>
              <w:t xml:space="preserve">. </w:t>
            </w:r>
          </w:p>
          <w:p w14:paraId="5F92F278" w14:textId="77777777" w:rsidR="00D0400F" w:rsidRDefault="00D0400F" w:rsidP="00D0400F">
            <w:pPr>
              <w:jc w:val="both"/>
              <w:rPr>
                <w:sz w:val="24"/>
                <w:lang w:val="uk-UA"/>
              </w:rPr>
            </w:pPr>
            <w:r w:rsidRPr="00A76D63">
              <w:rPr>
                <w:sz w:val="24"/>
                <w:lang w:val="uk-UA"/>
              </w:rPr>
              <w:t>4.2. Розрахунки за надані послуги здійснюються Замовником шляхом перерахування грошових коштів на розрахунковий ра</w:t>
            </w:r>
            <w:r w:rsidR="003461C9">
              <w:rPr>
                <w:sz w:val="24"/>
                <w:lang w:val="uk-UA"/>
              </w:rPr>
              <w:t>хунок Перевізника протягом 5 (п’</w:t>
            </w:r>
            <w:r w:rsidRPr="00A76D63">
              <w:rPr>
                <w:sz w:val="24"/>
                <w:lang w:val="uk-UA"/>
              </w:rPr>
              <w:t xml:space="preserve">яти) банківських днів із моменту надання товарно-транспортних накладних або інших документів, що підтверджують надання Перевізником послуг перевезення. </w:t>
            </w:r>
          </w:p>
          <w:p w14:paraId="236CD41D" w14:textId="77777777" w:rsidR="00D0400F" w:rsidRDefault="00D0400F" w:rsidP="00D0400F">
            <w:pPr>
              <w:jc w:val="both"/>
              <w:rPr>
                <w:sz w:val="24"/>
                <w:lang w:val="uk-UA"/>
              </w:rPr>
            </w:pPr>
            <w:r w:rsidRPr="00A76D63">
              <w:rPr>
                <w:sz w:val="24"/>
                <w:lang w:val="uk-UA"/>
              </w:rPr>
              <w:t>4.3. Тариф на перевезення вантажів, погоджений Сторонами в додатках до цього До</w:t>
            </w:r>
            <w:r w:rsidR="003461C9">
              <w:rPr>
                <w:sz w:val="24"/>
                <w:lang w:val="uk-UA"/>
              </w:rPr>
              <w:t>говору, підлягає перегляду у зв’</w:t>
            </w:r>
            <w:r w:rsidRPr="00A76D63">
              <w:rPr>
                <w:sz w:val="24"/>
                <w:lang w:val="uk-UA"/>
              </w:rPr>
              <w:t xml:space="preserve">язку зі змінами цін або інших істотних умов на ринку перевезень за угодою між Сторонами та оформляється додатковою угодою до цього Договору. </w:t>
            </w:r>
          </w:p>
          <w:p w14:paraId="2112334E" w14:textId="77777777" w:rsidR="00D0400F" w:rsidRDefault="00D0400F" w:rsidP="00D0400F">
            <w:pPr>
              <w:jc w:val="center"/>
              <w:rPr>
                <w:sz w:val="24"/>
                <w:lang w:val="uk-UA"/>
              </w:rPr>
            </w:pPr>
          </w:p>
          <w:p w14:paraId="5246F7D9" w14:textId="77777777" w:rsidR="00D0400F" w:rsidRPr="00D0400F" w:rsidRDefault="00D0400F" w:rsidP="00D0400F">
            <w:pPr>
              <w:jc w:val="center"/>
              <w:rPr>
                <w:b/>
                <w:sz w:val="24"/>
                <w:lang w:val="uk-UA"/>
              </w:rPr>
            </w:pPr>
            <w:r w:rsidRPr="00D0400F">
              <w:rPr>
                <w:b/>
                <w:sz w:val="24"/>
                <w:lang w:val="uk-UA"/>
              </w:rPr>
              <w:t>5. Відповідальність Сторін</w:t>
            </w:r>
          </w:p>
          <w:p w14:paraId="079F28BC" w14:textId="77777777" w:rsidR="00D0400F" w:rsidRDefault="00D0400F" w:rsidP="00D0400F">
            <w:pPr>
              <w:jc w:val="both"/>
              <w:rPr>
                <w:sz w:val="24"/>
                <w:lang w:val="uk-UA"/>
              </w:rPr>
            </w:pPr>
            <w:r w:rsidRPr="00A76D63">
              <w:rPr>
                <w:sz w:val="24"/>
                <w:lang w:val="uk-UA"/>
              </w:rPr>
              <w:t xml:space="preserve">5.1. Перевізник несе відповідальність за схоронність вантажу, що перевозиться, із моменту його прийняття до перевезення і до моменту передачі Отримувачеві вантажу. У разі псування або втрати вантажу з вини Перевізника останній зобов'язаний відшкодувати Замовникові збиток у розмірі дійсної вартості втраченого вантажу або вантажу, якого не вистачає, а за псування – у розмірі прямого дійсного збитку, включаючи втрату товарного вигляду, протягом 30 днів із моменту визначення розміру збитку. У випадку якщо Сторони не досягнуть згоди щодо розміру заподіяного збитку, для визначення суми збитку залучається незалежний експерт, послуги якого оплачуються за рахунок винуватця. </w:t>
            </w:r>
          </w:p>
          <w:p w14:paraId="7FEA7328" w14:textId="77777777" w:rsidR="00D0400F" w:rsidRDefault="00D0400F" w:rsidP="00D0400F">
            <w:pPr>
              <w:jc w:val="both"/>
              <w:rPr>
                <w:sz w:val="24"/>
                <w:lang w:val="uk-UA"/>
              </w:rPr>
            </w:pPr>
            <w:r w:rsidRPr="00A76D63">
              <w:rPr>
                <w:sz w:val="24"/>
                <w:lang w:val="uk-UA"/>
              </w:rPr>
              <w:t xml:space="preserve">5.2. За прострочення оплати послуг або несвоєчасне </w:t>
            </w:r>
            <w:r w:rsidR="003461C9">
              <w:rPr>
                <w:sz w:val="24"/>
                <w:lang w:val="uk-UA"/>
              </w:rPr>
              <w:t>виконання п. 4.2 Замовник зобов’</w:t>
            </w:r>
            <w:r w:rsidRPr="00A76D63">
              <w:rPr>
                <w:sz w:val="24"/>
                <w:lang w:val="uk-UA"/>
              </w:rPr>
              <w:t>язаний сплатити Перевізникові за кожен день прострочення пеню в розмірі 0,</w:t>
            </w:r>
            <w:r w:rsidR="003461C9">
              <w:rPr>
                <w:sz w:val="24"/>
                <w:lang w:val="uk-UA"/>
              </w:rPr>
              <w:t>2</w:t>
            </w:r>
            <w:r w:rsidRPr="00A76D63">
              <w:rPr>
                <w:sz w:val="24"/>
                <w:lang w:val="uk-UA"/>
              </w:rPr>
              <w:t xml:space="preserve"> % від суми заборгованості на день нарахування пені, але не більше подвійної облікової ставки НБУ, що діє на момент обчислення пені. </w:t>
            </w:r>
          </w:p>
          <w:p w14:paraId="6050D4F1" w14:textId="77777777" w:rsidR="00D0400F" w:rsidRDefault="00D0400F" w:rsidP="00D0400F">
            <w:pPr>
              <w:jc w:val="both"/>
              <w:rPr>
                <w:sz w:val="24"/>
                <w:lang w:val="uk-UA"/>
              </w:rPr>
            </w:pPr>
            <w:r w:rsidRPr="00A76D63">
              <w:rPr>
                <w:sz w:val="24"/>
                <w:lang w:val="uk-UA"/>
              </w:rPr>
              <w:t xml:space="preserve">5.3. Перевізник не несе відповідальності за схоронність вантажу, якщо доведе, що втрата, недостача, пошкодження або знищення вантажу відбулися внаслідок обставин, яким Перевізник не міг запобігти або усунення яких від нього не залежало. </w:t>
            </w:r>
          </w:p>
          <w:p w14:paraId="180614DE" w14:textId="77777777" w:rsidR="00D0400F" w:rsidRDefault="00D0400F" w:rsidP="00D0400F">
            <w:pPr>
              <w:jc w:val="center"/>
              <w:rPr>
                <w:sz w:val="24"/>
                <w:lang w:val="uk-UA"/>
              </w:rPr>
            </w:pPr>
          </w:p>
          <w:p w14:paraId="3C5B5108" w14:textId="77777777" w:rsidR="00D0400F" w:rsidRPr="00D0400F" w:rsidRDefault="00D0400F" w:rsidP="00D0400F">
            <w:pPr>
              <w:jc w:val="center"/>
              <w:rPr>
                <w:b/>
                <w:sz w:val="24"/>
                <w:lang w:val="uk-UA"/>
              </w:rPr>
            </w:pPr>
            <w:r w:rsidRPr="00D0400F">
              <w:rPr>
                <w:b/>
                <w:sz w:val="24"/>
                <w:lang w:val="uk-UA"/>
              </w:rPr>
              <w:t>6. Строк дії Договору та інші умови</w:t>
            </w:r>
          </w:p>
          <w:p w14:paraId="16406538" w14:textId="77777777" w:rsidR="00D0400F" w:rsidRDefault="00D0400F" w:rsidP="00D0400F">
            <w:pPr>
              <w:jc w:val="both"/>
              <w:rPr>
                <w:sz w:val="24"/>
                <w:lang w:val="uk-UA"/>
              </w:rPr>
            </w:pPr>
            <w:r w:rsidRPr="00A76D63">
              <w:rPr>
                <w:sz w:val="24"/>
                <w:lang w:val="uk-UA"/>
              </w:rPr>
              <w:t>6.1. Цей Договір носить довгостроковий характер, набуває чинності з моменту підписання його Сторонами і діє по 31 грудня 20</w:t>
            </w:r>
            <w:r w:rsidR="00B600C9">
              <w:rPr>
                <w:sz w:val="24"/>
                <w:lang w:val="uk-UA"/>
              </w:rPr>
              <w:t>20</w:t>
            </w:r>
            <w:r w:rsidRPr="00A76D63">
              <w:rPr>
                <w:sz w:val="24"/>
                <w:lang w:val="uk-UA"/>
              </w:rPr>
              <w:t xml:space="preserve"> року включно.</w:t>
            </w:r>
          </w:p>
          <w:p w14:paraId="3F77C97F" w14:textId="77777777" w:rsidR="00D0400F" w:rsidRDefault="00D0400F" w:rsidP="00D0400F">
            <w:pPr>
              <w:jc w:val="both"/>
              <w:rPr>
                <w:sz w:val="24"/>
                <w:lang w:val="uk-UA"/>
              </w:rPr>
            </w:pPr>
          </w:p>
          <w:p w14:paraId="7179D0CB" w14:textId="77777777" w:rsidR="00D0400F" w:rsidRPr="00D0400F" w:rsidRDefault="00D0400F" w:rsidP="00D0400F">
            <w:pPr>
              <w:jc w:val="center"/>
              <w:rPr>
                <w:b/>
              </w:rPr>
            </w:pPr>
            <w:r w:rsidRPr="00D0400F">
              <w:rPr>
                <w:b/>
                <w:sz w:val="24"/>
                <w:lang w:val="uk-UA"/>
              </w:rPr>
              <w:t>Реквізити сторін</w:t>
            </w:r>
          </w:p>
        </w:tc>
      </w:tr>
      <w:tr w:rsidR="00D0400F" w14:paraId="4F9C455B" w14:textId="77777777" w:rsidTr="00D0400F">
        <w:trPr>
          <w:trHeight w:val="109"/>
        </w:trPr>
        <w:tc>
          <w:tcPr>
            <w:tcW w:w="4814" w:type="dxa"/>
            <w:gridSpan w:val="2"/>
          </w:tcPr>
          <w:p w14:paraId="232D09AE" w14:textId="77777777" w:rsidR="00D0400F" w:rsidRDefault="00D0400F" w:rsidP="00D0400F">
            <w:pPr>
              <w:jc w:val="center"/>
              <w:rPr>
                <w:b/>
                <w:sz w:val="24"/>
                <w:lang w:val="uk-UA"/>
              </w:rPr>
            </w:pPr>
            <w:r>
              <w:rPr>
                <w:b/>
                <w:sz w:val="24"/>
                <w:lang w:val="uk-UA"/>
              </w:rPr>
              <w:lastRenderedPageBreak/>
              <w:t>Перевізник</w:t>
            </w:r>
          </w:p>
        </w:tc>
        <w:tc>
          <w:tcPr>
            <w:tcW w:w="4815" w:type="dxa"/>
            <w:gridSpan w:val="2"/>
          </w:tcPr>
          <w:p w14:paraId="11D91235" w14:textId="77777777" w:rsidR="00D0400F" w:rsidRDefault="00D0400F" w:rsidP="00D0400F">
            <w:pPr>
              <w:jc w:val="center"/>
              <w:rPr>
                <w:b/>
                <w:sz w:val="24"/>
                <w:lang w:val="uk-UA"/>
              </w:rPr>
            </w:pPr>
            <w:r>
              <w:rPr>
                <w:b/>
                <w:sz w:val="24"/>
                <w:lang w:val="uk-UA"/>
              </w:rPr>
              <w:t>Замовник</w:t>
            </w:r>
          </w:p>
        </w:tc>
      </w:tr>
    </w:tbl>
    <w:p w14:paraId="391DA68D" w14:textId="77777777" w:rsidR="00A76D63" w:rsidRPr="00D0400F" w:rsidRDefault="00A76D63" w:rsidP="00D0400F"/>
    <w:sectPr w:rsidR="00A76D63" w:rsidRPr="00D040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63"/>
    <w:rsid w:val="001850E4"/>
    <w:rsid w:val="003461C9"/>
    <w:rsid w:val="00444D32"/>
    <w:rsid w:val="0052445A"/>
    <w:rsid w:val="006A4085"/>
    <w:rsid w:val="00946439"/>
    <w:rsid w:val="00A76D63"/>
    <w:rsid w:val="00B600C9"/>
    <w:rsid w:val="00B92ACA"/>
    <w:rsid w:val="00BB6F7A"/>
    <w:rsid w:val="00CD7FB1"/>
    <w:rsid w:val="00D0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DA7E"/>
  <w15:chartTrackingRefBased/>
  <w15:docId w15:val="{DDEB16BD-3664-42AC-88B3-52ADF801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F7A"/>
    <w:pPr>
      <w:spacing w:after="0" w:line="240" w:lineRule="auto"/>
      <w:ind w:firstLine="709"/>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4221</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Онищенко</dc:creator>
  <cp:keywords/>
  <dc:description/>
  <cp:lastModifiedBy>Тетяна Іващенко</cp:lastModifiedBy>
  <cp:revision>2</cp:revision>
  <dcterms:created xsi:type="dcterms:W3CDTF">2019-11-25T07:54:00Z</dcterms:created>
  <dcterms:modified xsi:type="dcterms:W3CDTF">2019-11-25T07:54:00Z</dcterms:modified>
</cp:coreProperties>
</file>